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CAE3" w14:textId="3D1EA20F" w:rsidR="00883FF7" w:rsidRPr="007E6ED6" w:rsidRDefault="000559BE" w:rsidP="00883FF7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Futura Medium"/>
          <w:b/>
          <w:color w:val="000000"/>
          <w:sz w:val="24"/>
          <w:szCs w:val="24"/>
        </w:rPr>
      </w:pPr>
      <w:r>
        <w:rPr>
          <w:rFonts w:ascii="Garamond" w:hAnsi="Garamond" w:cs="Futura Medium"/>
          <w:b/>
          <w:color w:val="000000"/>
          <w:sz w:val="24"/>
          <w:szCs w:val="24"/>
        </w:rPr>
        <w:t>Ete</w:t>
      </w:r>
      <w:r w:rsidR="0071644A">
        <w:rPr>
          <w:rFonts w:ascii="Garamond" w:hAnsi="Garamond" w:cs="Futura Medium"/>
          <w:b/>
          <w:color w:val="000000"/>
          <w:sz w:val="24"/>
          <w:szCs w:val="24"/>
        </w:rPr>
        <w:t xml:space="preserve"> Község</w:t>
      </w:r>
      <w:r w:rsidR="008202CF" w:rsidRPr="007E6ED6">
        <w:rPr>
          <w:rFonts w:ascii="Garamond" w:hAnsi="Garamond" w:cs="Futura Medium"/>
          <w:b/>
          <w:color w:val="000000"/>
          <w:sz w:val="24"/>
          <w:szCs w:val="24"/>
        </w:rPr>
        <w:t xml:space="preserve"> </w:t>
      </w:r>
      <w:r w:rsidR="00883FF7" w:rsidRPr="007E6ED6">
        <w:rPr>
          <w:rFonts w:ascii="Garamond" w:hAnsi="Garamond" w:cs="Futura Medium"/>
          <w:b/>
          <w:color w:val="000000"/>
          <w:sz w:val="24"/>
          <w:szCs w:val="24"/>
        </w:rPr>
        <w:t xml:space="preserve">Önkormányzata </w:t>
      </w:r>
    </w:p>
    <w:p w14:paraId="62C2610C" w14:textId="77777777" w:rsidR="00883FF7" w:rsidRPr="007E6ED6" w:rsidRDefault="00883FF7" w:rsidP="00883FF7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Futura Medium"/>
          <w:b/>
          <w:color w:val="000000"/>
          <w:sz w:val="24"/>
          <w:szCs w:val="24"/>
        </w:rPr>
      </w:pPr>
      <w:r w:rsidRPr="007E6ED6">
        <w:rPr>
          <w:rFonts w:ascii="Garamond" w:hAnsi="Garamond" w:cs="Futura Medium"/>
          <w:b/>
          <w:color w:val="000000"/>
          <w:sz w:val="24"/>
          <w:szCs w:val="24"/>
        </w:rPr>
        <w:t xml:space="preserve">Képviselő-testületének </w:t>
      </w:r>
    </w:p>
    <w:p w14:paraId="5611E97E" w14:textId="77777777" w:rsidR="00883FF7" w:rsidRPr="007E6ED6" w:rsidRDefault="00883FF7" w:rsidP="00883FF7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>____/2017. (_</w:t>
      </w:r>
      <w:proofErr w:type="gramStart"/>
      <w:r w:rsidRPr="007E6ED6">
        <w:rPr>
          <w:rFonts w:ascii="Garamond" w:hAnsi="Garamond" w:cs="Futura Medium"/>
          <w:color w:val="000000"/>
          <w:sz w:val="24"/>
          <w:szCs w:val="24"/>
        </w:rPr>
        <w:t>_._</w:t>
      </w:r>
      <w:proofErr w:type="gramEnd"/>
      <w:r w:rsidRPr="007E6ED6">
        <w:rPr>
          <w:rFonts w:ascii="Garamond" w:hAnsi="Garamond" w:cs="Futura Medium"/>
          <w:color w:val="000000"/>
          <w:sz w:val="24"/>
          <w:szCs w:val="24"/>
        </w:rPr>
        <w:t xml:space="preserve">_.) </w:t>
      </w:r>
    </w:p>
    <w:p w14:paraId="08376257" w14:textId="77777777" w:rsidR="00883FF7" w:rsidRPr="007E6ED6" w:rsidRDefault="00883FF7" w:rsidP="00883FF7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önkormányzati rendelete </w:t>
      </w:r>
    </w:p>
    <w:p w14:paraId="4FC455BB" w14:textId="068E9271" w:rsidR="00883FF7" w:rsidRPr="007E6ED6" w:rsidRDefault="008202CF" w:rsidP="00883FF7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Futura Medium"/>
          <w:b/>
          <w:bCs/>
          <w:color w:val="000000"/>
          <w:sz w:val="24"/>
          <w:szCs w:val="24"/>
        </w:rPr>
      </w:pPr>
      <w:r w:rsidRPr="007E6ED6">
        <w:rPr>
          <w:rFonts w:ascii="Garamond" w:hAnsi="Garamond" w:cs="Futura Medium"/>
          <w:b/>
          <w:bCs/>
          <w:color w:val="000000"/>
          <w:sz w:val="24"/>
          <w:szCs w:val="24"/>
        </w:rPr>
        <w:t>a településkép védelméről</w:t>
      </w:r>
    </w:p>
    <w:p w14:paraId="358AA804" w14:textId="77777777" w:rsidR="008202CF" w:rsidRPr="007E6ED6" w:rsidRDefault="008202CF" w:rsidP="00883FF7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Futura Medium"/>
          <w:color w:val="000000"/>
          <w:sz w:val="24"/>
          <w:szCs w:val="24"/>
        </w:rPr>
      </w:pPr>
    </w:p>
    <w:p w14:paraId="4F4D7C53" w14:textId="243C4337" w:rsidR="00135248" w:rsidRPr="005511F3" w:rsidRDefault="000559BE" w:rsidP="00F47A04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Futura Medium"/>
          <w:color w:val="000000"/>
          <w:sz w:val="24"/>
          <w:szCs w:val="24"/>
          <w:lang w:val="en-US"/>
        </w:rPr>
      </w:pPr>
      <w:r>
        <w:rPr>
          <w:rFonts w:ascii="Garamond" w:hAnsi="Garamond" w:cs="Futura Medium"/>
          <w:color w:val="000000"/>
          <w:sz w:val="24"/>
          <w:szCs w:val="24"/>
        </w:rPr>
        <w:t>Ete</w:t>
      </w:r>
      <w:r w:rsidR="0071644A">
        <w:rPr>
          <w:rFonts w:ascii="Garamond" w:hAnsi="Garamond" w:cs="Futura Medium"/>
          <w:color w:val="000000"/>
          <w:sz w:val="24"/>
          <w:szCs w:val="24"/>
        </w:rPr>
        <w:t xml:space="preserve"> Község</w:t>
      </w:r>
      <w:r w:rsidR="00135248" w:rsidRPr="007E6ED6">
        <w:rPr>
          <w:rFonts w:ascii="Garamond" w:hAnsi="Garamond" w:cs="Futura Medium"/>
          <w:color w:val="000000"/>
          <w:sz w:val="24"/>
          <w:szCs w:val="24"/>
        </w:rPr>
        <w:t xml:space="preserve"> Önkormányzata Képviselő-testülete a településkép védelméről szóló 2016. évi LXXIV. törvény 12. § (2) bekezdésében kapott felhatalmazás alapján a Magyarország helyi önkormányzatairól szóló 2011. évi CLXXXIX. törvény </w:t>
      </w:r>
      <w:r w:rsidR="00D9565C">
        <w:rPr>
          <w:rFonts w:ascii="Garamond" w:hAnsi="Garamond" w:cs="Futura Medium"/>
          <w:color w:val="000000"/>
          <w:sz w:val="24"/>
          <w:szCs w:val="24"/>
        </w:rPr>
        <w:t xml:space="preserve">(továbbiakban: </w:t>
      </w:r>
      <w:proofErr w:type="spellStart"/>
      <w:r w:rsidR="00D9565C">
        <w:rPr>
          <w:rFonts w:ascii="Garamond" w:hAnsi="Garamond" w:cs="Futura Medium"/>
          <w:color w:val="000000"/>
          <w:sz w:val="24"/>
          <w:szCs w:val="24"/>
        </w:rPr>
        <w:t>Mötv</w:t>
      </w:r>
      <w:proofErr w:type="spellEnd"/>
      <w:r w:rsidR="00D9565C">
        <w:rPr>
          <w:rFonts w:ascii="Garamond" w:hAnsi="Garamond" w:cs="Futura Medium"/>
          <w:color w:val="000000"/>
          <w:sz w:val="24"/>
          <w:szCs w:val="24"/>
        </w:rPr>
        <w:t xml:space="preserve">.) </w:t>
      </w:r>
      <w:r w:rsidR="00135248" w:rsidRPr="007E6ED6">
        <w:rPr>
          <w:rFonts w:ascii="Garamond" w:hAnsi="Garamond" w:cs="Futura Medium"/>
          <w:color w:val="000000"/>
          <w:sz w:val="24"/>
          <w:szCs w:val="24"/>
        </w:rPr>
        <w:t xml:space="preserve">13. § (1) bekezdés 1. és 7. pontjaiban és az épített környezet alakításáról és védelméről szóló 1997. évi LXXVIII. törvény </w:t>
      </w:r>
      <w:r w:rsidR="0010571B">
        <w:rPr>
          <w:rFonts w:ascii="Garamond" w:hAnsi="Garamond" w:cs="Futura Medium"/>
          <w:color w:val="000000"/>
          <w:sz w:val="24"/>
          <w:szCs w:val="24"/>
        </w:rPr>
        <w:t xml:space="preserve">(továbbiakban: </w:t>
      </w:r>
      <w:proofErr w:type="spellStart"/>
      <w:r w:rsidR="0010571B">
        <w:rPr>
          <w:rFonts w:ascii="Garamond" w:hAnsi="Garamond" w:cs="Futura Medium"/>
          <w:color w:val="000000"/>
          <w:sz w:val="24"/>
          <w:szCs w:val="24"/>
        </w:rPr>
        <w:t>Étv</w:t>
      </w:r>
      <w:proofErr w:type="spellEnd"/>
      <w:r w:rsidR="0010571B">
        <w:rPr>
          <w:rFonts w:ascii="Garamond" w:hAnsi="Garamond" w:cs="Futura Medium"/>
          <w:color w:val="000000"/>
          <w:sz w:val="24"/>
          <w:szCs w:val="24"/>
        </w:rPr>
        <w:t>.) 29.§</w:t>
      </w:r>
      <w:r w:rsidR="00135248" w:rsidRPr="007E6ED6">
        <w:rPr>
          <w:rFonts w:ascii="Garamond" w:hAnsi="Garamond" w:cs="Futura Medium"/>
          <w:color w:val="000000"/>
          <w:sz w:val="24"/>
          <w:szCs w:val="24"/>
        </w:rPr>
        <w:t xml:space="preserve"> (3)</w:t>
      </w:r>
      <w:r w:rsidR="0010571B">
        <w:rPr>
          <w:rFonts w:ascii="Garamond" w:hAnsi="Garamond" w:cs="Futura Medium"/>
          <w:color w:val="000000"/>
          <w:sz w:val="24"/>
          <w:szCs w:val="24"/>
        </w:rPr>
        <w:t xml:space="preserve"> bekezdése, valamint az 57.</w:t>
      </w:r>
      <w:r w:rsidR="00135248" w:rsidRPr="007E6ED6">
        <w:rPr>
          <w:rFonts w:ascii="Garamond" w:hAnsi="Garamond" w:cs="Futura Medium"/>
          <w:color w:val="000000"/>
          <w:sz w:val="24"/>
          <w:szCs w:val="24"/>
        </w:rPr>
        <w:t>§ (3) bekezdésében meghatározott feladatkörében</w:t>
      </w:r>
      <w:r w:rsidR="00A10E85">
        <w:rPr>
          <w:rFonts w:ascii="Garamond" w:hAnsi="Garamond" w:cs="Futura Medium"/>
          <w:color w:val="000000"/>
          <w:sz w:val="24"/>
          <w:szCs w:val="24"/>
        </w:rPr>
        <w:t xml:space="preserve">, </w:t>
      </w:r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a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településfejlesztési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koncepcióról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az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integrált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településfejlesztési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stratégiáról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és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településrendezési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eszközökről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valamint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egyes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településrendezési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sajátos</w:t>
      </w:r>
      <w:proofErr w:type="spellEnd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 w:rsidRP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jogintézménye</w:t>
      </w:r>
      <w:r w:rsid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iről</w:t>
      </w:r>
      <w:proofErr w:type="spellEnd"/>
      <w:r w:rsid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>szóló</w:t>
      </w:r>
      <w:proofErr w:type="spellEnd"/>
      <w:r w:rsidR="00A10E85">
        <w:rPr>
          <w:rFonts w:ascii="Garamond" w:hAnsi="Garamond" w:cs="Futura Medium"/>
          <w:bCs/>
          <w:color w:val="000000"/>
          <w:sz w:val="24"/>
          <w:szCs w:val="24"/>
          <w:lang w:val="en-US"/>
        </w:rPr>
        <w:t xml:space="preserve"> </w:t>
      </w:r>
      <w:r w:rsidR="00A10E85">
        <w:rPr>
          <w:rFonts w:ascii="Garamond" w:hAnsi="Garamond" w:cs="Futura Medium"/>
          <w:color w:val="000000"/>
          <w:sz w:val="24"/>
          <w:szCs w:val="24"/>
        </w:rPr>
        <w:t>a 314/</w:t>
      </w:r>
      <w:r w:rsidR="00CD1976">
        <w:rPr>
          <w:rFonts w:ascii="Garamond" w:hAnsi="Garamond" w:cs="Futura Medium"/>
          <w:color w:val="000000"/>
          <w:sz w:val="24"/>
          <w:szCs w:val="24"/>
        </w:rPr>
        <w:t>2012 (XI. 8.) Korm. rendelet</w:t>
      </w:r>
      <w:r w:rsidR="009D6E05">
        <w:rPr>
          <w:rFonts w:ascii="Garamond" w:hAnsi="Garamond" w:cs="Futura Medium"/>
          <w:color w:val="000000"/>
          <w:sz w:val="24"/>
          <w:szCs w:val="24"/>
        </w:rPr>
        <w:t xml:space="preserve"> (továbbiakban: Rendelet)</w:t>
      </w:r>
      <w:r w:rsidR="00CD1976">
        <w:rPr>
          <w:rFonts w:ascii="Garamond" w:hAnsi="Garamond" w:cs="Futura Medium"/>
          <w:color w:val="000000"/>
          <w:sz w:val="24"/>
          <w:szCs w:val="24"/>
        </w:rPr>
        <w:t xml:space="preserve"> 43/A § szerint eljárva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az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állami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főépítész</w:t>
      </w:r>
      <w:proofErr w:type="spellEnd"/>
      <w:r w:rsidR="009C3BC8" w:rsidRP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hatáskörében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eljáró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Komárom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-Esztergom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Megyei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Kormányhivatal</w:t>
      </w:r>
      <w:proofErr w:type="spellEnd"/>
      <w:r w:rsidR="009C3BC8" w:rsidRP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, a </w:t>
      </w:r>
      <w:proofErr w:type="spellStart"/>
      <w:r w:rsidR="009C3BC8" w:rsidRPr="009C3BC8">
        <w:rPr>
          <w:rFonts w:ascii="Garamond" w:hAnsi="Garamond" w:cs="Futura Medium"/>
          <w:color w:val="000000"/>
          <w:sz w:val="24"/>
          <w:szCs w:val="24"/>
          <w:lang w:val="en-US"/>
        </w:rPr>
        <w:t>Nemzeti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Média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-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és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Hírközlési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Hatóság</w:t>
      </w:r>
      <w:proofErr w:type="spellEnd"/>
      <w:r w:rsidR="009C3BC8" w:rsidRP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, </w:t>
      </w:r>
      <w:r w:rsidR="00C66F93">
        <w:rPr>
          <w:rFonts w:ascii="Garamond" w:hAnsi="Garamond" w:cs="Futura Medium"/>
          <w:color w:val="000000"/>
          <w:sz w:val="24"/>
          <w:szCs w:val="24"/>
          <w:lang w:val="en-US"/>
        </w:rPr>
        <w:t>a</w:t>
      </w:r>
      <w:r w:rsidR="009C3BC8" w:rsidRPr="00F47A04">
        <w:rPr>
          <w:rFonts w:ascii="Garamond" w:hAnsi="Garamond" w:cs="Futura Medium"/>
          <w:sz w:val="24"/>
          <w:szCs w:val="24"/>
          <w:lang w:val="en-US"/>
        </w:rPr>
        <w:t xml:space="preserve"> </w:t>
      </w:r>
      <w:hyperlink r:id="rId7" w:history="1">
        <w:proofErr w:type="spellStart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>Tatabányai</w:t>
        </w:r>
        <w:proofErr w:type="spellEnd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 xml:space="preserve"> </w:t>
        </w:r>
        <w:proofErr w:type="spellStart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>Járási</w:t>
        </w:r>
        <w:proofErr w:type="spellEnd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 xml:space="preserve"> </w:t>
        </w:r>
        <w:proofErr w:type="spellStart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>Hivatal</w:t>
        </w:r>
        <w:proofErr w:type="spellEnd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 xml:space="preserve"> </w:t>
        </w:r>
        <w:proofErr w:type="spellStart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>Építésügyi</w:t>
        </w:r>
        <w:proofErr w:type="spellEnd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 xml:space="preserve"> </w:t>
        </w:r>
        <w:proofErr w:type="spellStart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>és</w:t>
        </w:r>
        <w:proofErr w:type="spellEnd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 xml:space="preserve"> </w:t>
        </w:r>
        <w:proofErr w:type="spellStart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>Örökségvédelmi</w:t>
        </w:r>
        <w:proofErr w:type="spellEnd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 xml:space="preserve"> </w:t>
        </w:r>
        <w:proofErr w:type="spellStart"/>
        <w:r w:rsidR="00F47A04" w:rsidRPr="00F47A04">
          <w:rPr>
            <w:rStyle w:val="Hyperlink"/>
            <w:rFonts w:ascii="Garamond" w:hAnsi="Garamond" w:cs="Futura Medium"/>
            <w:color w:val="auto"/>
            <w:u w:val="none"/>
            <w:lang w:val="en-US"/>
          </w:rPr>
          <w:t>Osztály</w:t>
        </w:r>
      </w:hyperlink>
      <w:r w:rsidR="00F47A04">
        <w:rPr>
          <w:rFonts w:ascii="Garamond" w:hAnsi="Garamond" w:cs="Futura Medium"/>
          <w:lang w:val="en-US"/>
        </w:rPr>
        <w:t>a</w:t>
      </w:r>
      <w:proofErr w:type="spellEnd"/>
      <w:r w:rsidR="00F47A04">
        <w:rPr>
          <w:rFonts w:ascii="Garamond" w:hAnsi="Garamond" w:cs="Futura Medium"/>
          <w:lang w:val="en-US"/>
        </w:rPr>
        <w:t xml:space="preserve">, </w:t>
      </w:r>
      <w:proofErr w:type="spellStart"/>
      <w:r w:rsidR="00F47A04">
        <w:rPr>
          <w:rFonts w:ascii="Garamond" w:hAnsi="Garamond" w:cs="Futura Medium"/>
          <w:lang w:val="en-US"/>
        </w:rPr>
        <w:t>valamint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a Duna-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Ipoly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Nemzeti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Park 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>I</w:t>
      </w:r>
      <w:r w:rsidR="009C3BC8" w:rsidRPr="009C3BC8">
        <w:rPr>
          <w:rFonts w:ascii="Garamond" w:hAnsi="Garamond" w:cs="Futura Medium"/>
          <w:color w:val="000000"/>
          <w:sz w:val="24"/>
          <w:szCs w:val="24"/>
          <w:lang w:val="en-US"/>
        </w:rPr>
        <w:t>gazgatóság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  <w:lang w:val="en-US"/>
        </w:rPr>
        <w:t xml:space="preserve"> v</w:t>
      </w:r>
      <w:proofErr w:type="spellStart"/>
      <w:r w:rsidR="009C3BC8">
        <w:rPr>
          <w:rFonts w:ascii="Garamond" w:hAnsi="Garamond" w:cs="Futura Medium"/>
          <w:color w:val="000000"/>
          <w:sz w:val="24"/>
          <w:szCs w:val="24"/>
        </w:rPr>
        <w:t>éleményét</w:t>
      </w:r>
      <w:proofErr w:type="spellEnd"/>
      <w:r w:rsidR="009C3BC8">
        <w:rPr>
          <w:rFonts w:ascii="Garamond" w:hAnsi="Garamond" w:cs="Futura Medium"/>
          <w:color w:val="000000"/>
          <w:sz w:val="24"/>
          <w:szCs w:val="24"/>
        </w:rPr>
        <w:t xml:space="preserve"> kikérve </w:t>
      </w:r>
      <w:r w:rsidR="00135248" w:rsidRPr="007E6ED6">
        <w:rPr>
          <w:rFonts w:ascii="Garamond" w:hAnsi="Garamond" w:cs="Futura Medium"/>
          <w:color w:val="000000"/>
          <w:sz w:val="24"/>
          <w:szCs w:val="24"/>
        </w:rPr>
        <w:t xml:space="preserve">a következőket rendeli el: </w:t>
      </w:r>
    </w:p>
    <w:p w14:paraId="43A3D760" w14:textId="77777777" w:rsidR="00135248" w:rsidRPr="007E6ED6" w:rsidRDefault="00135248" w:rsidP="001352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</w:p>
    <w:p w14:paraId="6AA75F48" w14:textId="77777777" w:rsidR="00135248" w:rsidRPr="007E6ED6" w:rsidRDefault="00135248" w:rsidP="001352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color w:val="000000"/>
          <w:sz w:val="24"/>
          <w:szCs w:val="24"/>
        </w:rPr>
      </w:pPr>
      <w:r w:rsidRPr="007E6ED6">
        <w:rPr>
          <w:rFonts w:ascii="Garamond" w:hAnsi="Garamond" w:cs="Futura Medium"/>
          <w:b/>
          <w:color w:val="000000"/>
          <w:sz w:val="24"/>
          <w:szCs w:val="24"/>
        </w:rPr>
        <w:t>I. Fejezet</w:t>
      </w:r>
    </w:p>
    <w:p w14:paraId="31FF32E9" w14:textId="77777777" w:rsidR="00135248" w:rsidRPr="007E6ED6" w:rsidRDefault="00135248" w:rsidP="001352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color w:val="000000"/>
          <w:sz w:val="24"/>
          <w:szCs w:val="24"/>
        </w:rPr>
      </w:pPr>
      <w:r w:rsidRPr="007E6ED6">
        <w:rPr>
          <w:rFonts w:ascii="Garamond" w:hAnsi="Garamond" w:cs="Futura Medium"/>
          <w:b/>
          <w:color w:val="000000"/>
          <w:sz w:val="24"/>
          <w:szCs w:val="24"/>
        </w:rPr>
        <w:t>ÁLTALÁNOS RENDELKEZÉSEK</w:t>
      </w:r>
    </w:p>
    <w:p w14:paraId="7F8A6221" w14:textId="77777777" w:rsidR="00135248" w:rsidRPr="007E6ED6" w:rsidRDefault="00135248" w:rsidP="001352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color w:val="000000"/>
          <w:sz w:val="24"/>
          <w:szCs w:val="24"/>
        </w:rPr>
      </w:pPr>
    </w:p>
    <w:p w14:paraId="0DE3E364" w14:textId="4D55ADEB" w:rsidR="00135248" w:rsidRPr="007E6ED6" w:rsidRDefault="00135248" w:rsidP="000424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color w:val="000000"/>
          <w:sz w:val="24"/>
          <w:szCs w:val="24"/>
        </w:rPr>
      </w:pPr>
      <w:r w:rsidRPr="007E6ED6">
        <w:rPr>
          <w:rFonts w:ascii="Garamond" w:hAnsi="Garamond" w:cs="Futura Medium"/>
          <w:b/>
          <w:color w:val="000000"/>
          <w:sz w:val="24"/>
          <w:szCs w:val="24"/>
        </w:rPr>
        <w:t>1. A rendelet alkalmazási köre, hatálya</w:t>
      </w:r>
    </w:p>
    <w:p w14:paraId="07F132B5" w14:textId="77777777" w:rsidR="00135248" w:rsidRPr="007E6ED6" w:rsidRDefault="00135248" w:rsidP="001352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>1. §</w:t>
      </w:r>
    </w:p>
    <w:p w14:paraId="7AE37E2D" w14:textId="77777777" w:rsidR="00135248" w:rsidRPr="007E6ED6" w:rsidRDefault="00135248" w:rsidP="001352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color w:val="000000"/>
          <w:sz w:val="24"/>
          <w:szCs w:val="24"/>
        </w:rPr>
      </w:pPr>
    </w:p>
    <w:p w14:paraId="4B3306D2" w14:textId="7D192D39" w:rsidR="00135248" w:rsidRPr="007E6ED6" w:rsidRDefault="00135248" w:rsidP="001352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>A helyi települ</w:t>
      </w:r>
      <w:r w:rsidR="007E6ED6">
        <w:rPr>
          <w:rFonts w:ascii="Garamond" w:hAnsi="Garamond" w:cs="Futura Medium"/>
          <w:color w:val="000000"/>
          <w:sz w:val="24"/>
          <w:szCs w:val="24"/>
        </w:rPr>
        <w:t xml:space="preserve">ésképi rendelet </w:t>
      </w:r>
      <w:r w:rsidR="00500355">
        <w:rPr>
          <w:rFonts w:ascii="Garamond" w:hAnsi="Garamond" w:cs="Futura Medium"/>
          <w:color w:val="000000"/>
          <w:sz w:val="24"/>
          <w:szCs w:val="24"/>
        </w:rPr>
        <w:t xml:space="preserve">célja </w:t>
      </w:r>
      <w:r w:rsidR="000559BE">
        <w:rPr>
          <w:rFonts w:ascii="Garamond" w:hAnsi="Garamond" w:cs="Futura Medium"/>
          <w:color w:val="000000"/>
          <w:sz w:val="24"/>
          <w:szCs w:val="24"/>
        </w:rPr>
        <w:t>Ete</w:t>
      </w:r>
      <w:r w:rsidR="0071644A">
        <w:rPr>
          <w:rFonts w:ascii="Garamond" w:hAnsi="Garamond" w:cs="Futura Medium"/>
          <w:color w:val="000000"/>
          <w:sz w:val="24"/>
          <w:szCs w:val="24"/>
        </w:rPr>
        <w:t xml:space="preserve"> község</w:t>
      </w:r>
      <w:r w:rsidR="00D9565C">
        <w:rPr>
          <w:rFonts w:ascii="Garamond" w:hAnsi="Garamond" w:cs="Futura Medium"/>
          <w:color w:val="000000"/>
          <w:sz w:val="24"/>
          <w:szCs w:val="24"/>
        </w:rPr>
        <w:t xml:space="preserve"> </w:t>
      </w:r>
      <w:r w:rsidRPr="007E6ED6">
        <w:rPr>
          <w:rFonts w:ascii="Garamond" w:hAnsi="Garamond" w:cs="Futura Medium"/>
          <w:color w:val="000000"/>
          <w:sz w:val="24"/>
          <w:szCs w:val="24"/>
        </w:rPr>
        <w:t>épített környezetének megőrzése érdekében a helyi építészeti értékvédelemmel, a településképi követelményekkel és a településkép-érvényesítési eszközökkel kapcsolatos szabályok megállapítása.</w:t>
      </w:r>
    </w:p>
    <w:p w14:paraId="17E02B25" w14:textId="77777777" w:rsidR="00135248" w:rsidRPr="007E6ED6" w:rsidRDefault="00135248" w:rsidP="00886A76">
      <w:pPr>
        <w:autoSpaceDE w:val="0"/>
        <w:autoSpaceDN w:val="0"/>
        <w:adjustRightInd w:val="0"/>
        <w:spacing w:after="0" w:line="240" w:lineRule="auto"/>
        <w:rPr>
          <w:rFonts w:ascii="Garamond" w:hAnsi="Garamond" w:cs="Futura Medium"/>
          <w:color w:val="000000"/>
          <w:sz w:val="24"/>
          <w:szCs w:val="24"/>
        </w:rPr>
      </w:pPr>
    </w:p>
    <w:p w14:paraId="5C21BF06" w14:textId="3188D1BB" w:rsidR="00DB6618" w:rsidRPr="007E6ED6" w:rsidRDefault="00544AA0" w:rsidP="00DB66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2</w:t>
      </w:r>
      <w:r w:rsidR="00DB6618" w:rsidRPr="007E6ED6">
        <w:rPr>
          <w:rFonts w:ascii="Garamond" w:hAnsi="Garamond" w:cs="Futura Medium"/>
          <w:sz w:val="24"/>
          <w:szCs w:val="24"/>
        </w:rPr>
        <w:t>. §</w:t>
      </w:r>
    </w:p>
    <w:p w14:paraId="15AA3F6B" w14:textId="77777777" w:rsidR="00DB6618" w:rsidRPr="007E6ED6" w:rsidRDefault="00DB6618" w:rsidP="00DB66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</w:p>
    <w:p w14:paraId="3F4FB779" w14:textId="041ACED0" w:rsidR="00DB6618" w:rsidRPr="007E6ED6" w:rsidRDefault="000559BE" w:rsidP="00DB66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E rendeletben Ete</w:t>
      </w:r>
      <w:r w:rsidR="0071644A">
        <w:rPr>
          <w:rFonts w:ascii="Garamond" w:hAnsi="Garamond" w:cs="Futura Medium"/>
          <w:sz w:val="24"/>
          <w:szCs w:val="24"/>
        </w:rPr>
        <w:t xml:space="preserve"> község</w:t>
      </w:r>
      <w:r w:rsidR="00D9565C">
        <w:rPr>
          <w:rFonts w:ascii="Garamond" w:hAnsi="Garamond" w:cs="Futura Medium"/>
          <w:sz w:val="24"/>
          <w:szCs w:val="24"/>
        </w:rPr>
        <w:t xml:space="preserve"> </w:t>
      </w:r>
      <w:r w:rsidR="00544AA0">
        <w:rPr>
          <w:rFonts w:ascii="Garamond" w:hAnsi="Garamond" w:cs="Futura Medium"/>
          <w:sz w:val="24"/>
          <w:szCs w:val="24"/>
        </w:rPr>
        <w:t xml:space="preserve">teljes közigazgatási </w:t>
      </w:r>
      <w:r w:rsidR="00DB6618" w:rsidRPr="007E6ED6">
        <w:rPr>
          <w:rFonts w:ascii="Garamond" w:hAnsi="Garamond" w:cs="Futura Medium"/>
          <w:sz w:val="24"/>
          <w:szCs w:val="24"/>
        </w:rPr>
        <w:t>területére vonatkozó településképi követe</w:t>
      </w:r>
      <w:r w:rsidR="0071644A">
        <w:rPr>
          <w:rFonts w:ascii="Garamond" w:hAnsi="Garamond" w:cs="Futura Medium"/>
          <w:sz w:val="24"/>
          <w:szCs w:val="24"/>
        </w:rPr>
        <w:t>lmények kerülnek meghatározásra</w:t>
      </w:r>
      <w:r w:rsidR="00F3119E">
        <w:rPr>
          <w:rFonts w:ascii="Garamond" w:hAnsi="Garamond" w:cs="Futura Medium"/>
          <w:sz w:val="24"/>
          <w:szCs w:val="24"/>
        </w:rPr>
        <w:t>, melyek</w:t>
      </w:r>
      <w:r w:rsidR="00DB6618" w:rsidRPr="007E6ED6">
        <w:rPr>
          <w:rFonts w:ascii="Garamond" w:hAnsi="Garamond" w:cs="Futura Medium"/>
          <w:sz w:val="24"/>
          <w:szCs w:val="24"/>
        </w:rPr>
        <w:t xml:space="preserve"> a településszerkezet, táji környezet, településkarakter vagy egyéb helyi adottság miatt a településképi szempontból meghatározó területekre, valamint az </w:t>
      </w:r>
      <w:proofErr w:type="spellStart"/>
      <w:r w:rsidR="00DB6618" w:rsidRPr="007E6ED6">
        <w:rPr>
          <w:rFonts w:ascii="Garamond" w:hAnsi="Garamond" w:cs="Futura Medium"/>
          <w:sz w:val="24"/>
          <w:szCs w:val="24"/>
        </w:rPr>
        <w:t>Étv</w:t>
      </w:r>
      <w:proofErr w:type="spellEnd"/>
      <w:r w:rsidR="00DB6618" w:rsidRPr="007E6ED6">
        <w:rPr>
          <w:rFonts w:ascii="Garamond" w:hAnsi="Garamond" w:cs="Futura Medium"/>
          <w:sz w:val="24"/>
          <w:szCs w:val="24"/>
        </w:rPr>
        <w:t>. szerinti helyi építészeti örökség egyedi és</w:t>
      </w:r>
      <w:r w:rsidR="00E45E36">
        <w:rPr>
          <w:rFonts w:ascii="Garamond" w:hAnsi="Garamond" w:cs="Futura Medium"/>
          <w:sz w:val="24"/>
          <w:szCs w:val="24"/>
        </w:rPr>
        <w:t xml:space="preserve"> területi védelmére vonatkoznak.</w:t>
      </w:r>
    </w:p>
    <w:p w14:paraId="2972301B" w14:textId="77777777" w:rsidR="00041842" w:rsidRPr="007E6ED6" w:rsidRDefault="00041842" w:rsidP="00A23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</w:p>
    <w:p w14:paraId="5FDD4C3E" w14:textId="3A0E5177" w:rsidR="00377406" w:rsidRPr="007E6ED6" w:rsidRDefault="00377406" w:rsidP="00377406">
      <w:pPr>
        <w:jc w:val="center"/>
        <w:rPr>
          <w:rFonts w:ascii="Garamond" w:hAnsi="Garamond" w:cs="Futura Medium"/>
          <w:b/>
          <w:color w:val="000000"/>
          <w:sz w:val="24"/>
          <w:szCs w:val="24"/>
        </w:rPr>
      </w:pPr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2.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Értelmező</w:t>
      </w:r>
      <w:proofErr w:type="spellEnd"/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rendelkezések</w:t>
      </w:r>
      <w:proofErr w:type="spellEnd"/>
    </w:p>
    <w:p w14:paraId="68AFAF56" w14:textId="18536A84" w:rsidR="00883FF7" w:rsidRPr="007E6ED6" w:rsidRDefault="00041842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color w:val="000000"/>
          <w:sz w:val="24"/>
          <w:szCs w:val="24"/>
        </w:rPr>
      </w:pPr>
      <w:r>
        <w:rPr>
          <w:rFonts w:ascii="Garamond" w:hAnsi="Garamond" w:cs="Futura Medium"/>
          <w:color w:val="000000"/>
          <w:sz w:val="24"/>
          <w:szCs w:val="24"/>
        </w:rPr>
        <w:t>3</w:t>
      </w:r>
      <w:r w:rsidR="00883FF7" w:rsidRPr="007E6ED6">
        <w:rPr>
          <w:rFonts w:ascii="Garamond" w:hAnsi="Garamond" w:cs="Futura Medium"/>
          <w:color w:val="000000"/>
          <w:sz w:val="24"/>
          <w:szCs w:val="24"/>
        </w:rPr>
        <w:t xml:space="preserve">. § </w:t>
      </w:r>
    </w:p>
    <w:p w14:paraId="717778DC" w14:textId="77777777" w:rsidR="00DB6618" w:rsidRPr="007E6ED6" w:rsidRDefault="00DB6618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color w:val="000000"/>
          <w:sz w:val="24"/>
          <w:szCs w:val="24"/>
        </w:rPr>
      </w:pPr>
    </w:p>
    <w:p w14:paraId="712954E2" w14:textId="1A04AA75" w:rsidR="00411AA6" w:rsidRPr="007E6ED6" w:rsidRDefault="00883FF7" w:rsidP="00886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>E rendelet alkalmazásában</w:t>
      </w:r>
      <w:r w:rsidR="00377406" w:rsidRPr="007E6ED6">
        <w:rPr>
          <w:rFonts w:ascii="Garamond" w:hAnsi="Garamond" w:cs="Futura Medium"/>
          <w:color w:val="000000"/>
          <w:sz w:val="24"/>
          <w:szCs w:val="24"/>
        </w:rPr>
        <w:t xml:space="preserve"> általános fogalmak</w:t>
      </w: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: </w:t>
      </w:r>
    </w:p>
    <w:p w14:paraId="4DE4F5FD" w14:textId="6D5B529E" w:rsidR="00EF3BDD" w:rsidRPr="00041842" w:rsidRDefault="001124C8" w:rsidP="00041842">
      <w:pPr>
        <w:pStyle w:val="NoSpacing"/>
        <w:numPr>
          <w:ilvl w:val="0"/>
          <w:numId w:val="41"/>
        </w:numPr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041842">
        <w:rPr>
          <w:rFonts w:ascii="Garamond" w:hAnsi="Garamond" w:cs="Futura Medium"/>
          <w:bCs/>
          <w:color w:val="000000"/>
          <w:sz w:val="24"/>
          <w:szCs w:val="24"/>
        </w:rPr>
        <w:t>Védett településszerkezet</w:t>
      </w:r>
      <w:r w:rsidRPr="00041842">
        <w:rPr>
          <w:rFonts w:ascii="Garamond" w:hAnsi="Garamond" w:cs="Futura Medium"/>
          <w:b/>
          <w:bCs/>
          <w:color w:val="000000"/>
          <w:sz w:val="24"/>
          <w:szCs w:val="24"/>
        </w:rPr>
        <w:t xml:space="preserve">: </w:t>
      </w:r>
      <w:r w:rsidRPr="00041842">
        <w:rPr>
          <w:rFonts w:ascii="Garamond" w:hAnsi="Garamond" w:cs="Futura Medium"/>
          <w:color w:val="000000"/>
          <w:sz w:val="24"/>
          <w:szCs w:val="24"/>
        </w:rPr>
        <w:t>az önkormányzat által védetté nyilvánított</w:t>
      </w:r>
      <w:r w:rsidRPr="00041842">
        <w:rPr>
          <w:rFonts w:ascii="Garamond" w:hAnsi="Garamond" w:cs="Futura Medium"/>
          <w:b/>
          <w:bCs/>
          <w:color w:val="000000"/>
          <w:sz w:val="24"/>
          <w:szCs w:val="24"/>
        </w:rPr>
        <w:t xml:space="preserve"> </w:t>
      </w:r>
      <w:r w:rsidRPr="00041842">
        <w:rPr>
          <w:rFonts w:ascii="Garamond" w:hAnsi="Garamond" w:cs="Futura Medium"/>
          <w:color w:val="000000"/>
          <w:sz w:val="24"/>
          <w:szCs w:val="24"/>
        </w:rPr>
        <w:t xml:space="preserve">utcahálózat, telekszerkezet, beépítési mód és </w:t>
      </w:r>
      <w:r w:rsidR="00041842">
        <w:rPr>
          <w:rFonts w:ascii="Garamond" w:hAnsi="Garamond" w:cs="Futura Medium"/>
          <w:color w:val="000000"/>
          <w:sz w:val="24"/>
          <w:szCs w:val="24"/>
        </w:rPr>
        <w:t xml:space="preserve">kötelező </w:t>
      </w:r>
      <w:r w:rsidRPr="00041842">
        <w:rPr>
          <w:rFonts w:ascii="Garamond" w:hAnsi="Garamond" w:cs="Futura Medium"/>
          <w:color w:val="000000"/>
          <w:sz w:val="24"/>
          <w:szCs w:val="24"/>
        </w:rPr>
        <w:t xml:space="preserve">építési vonal. </w:t>
      </w:r>
    </w:p>
    <w:p w14:paraId="00ECFA0A" w14:textId="6DFF11D1" w:rsidR="00EF3BDD" w:rsidRPr="00041842" w:rsidRDefault="001124C8" w:rsidP="00041842">
      <w:pPr>
        <w:pStyle w:val="NoSpacing"/>
        <w:numPr>
          <w:ilvl w:val="0"/>
          <w:numId w:val="41"/>
        </w:numPr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CF2D90">
        <w:rPr>
          <w:rFonts w:ascii="Garamond" w:hAnsi="Garamond" w:cs="Futura Medium"/>
          <w:bCs/>
          <w:color w:val="000000"/>
          <w:sz w:val="24"/>
          <w:szCs w:val="24"/>
        </w:rPr>
        <w:t>Védett épület, építmény</w:t>
      </w:r>
      <w:r w:rsidRPr="00CF2D90">
        <w:rPr>
          <w:rFonts w:ascii="Garamond" w:hAnsi="Garamond" w:cs="Futura Medium"/>
          <w:b/>
          <w:bCs/>
          <w:color w:val="000000"/>
          <w:sz w:val="24"/>
          <w:szCs w:val="24"/>
        </w:rPr>
        <w:t xml:space="preserve">: </w:t>
      </w:r>
      <w:r w:rsidRPr="00CF2D90">
        <w:rPr>
          <w:rFonts w:ascii="Garamond" w:hAnsi="Garamond" w:cs="Futura Medium"/>
          <w:color w:val="000000"/>
          <w:sz w:val="24"/>
          <w:szCs w:val="24"/>
        </w:rPr>
        <w:t>az önkormányzat által védetté nyilvánított olyan</w:t>
      </w:r>
      <w:r w:rsidRPr="00CF2D90">
        <w:rPr>
          <w:rFonts w:ascii="Garamond" w:hAnsi="Garamond" w:cs="Futura Medium"/>
          <w:b/>
          <w:bCs/>
          <w:color w:val="000000"/>
          <w:sz w:val="24"/>
          <w:szCs w:val="24"/>
        </w:rPr>
        <w:t xml:space="preserve"> </w:t>
      </w:r>
      <w:r w:rsidRPr="00CF2D90">
        <w:rPr>
          <w:rFonts w:ascii="Garamond" w:hAnsi="Garamond" w:cs="Futura Medium"/>
          <w:color w:val="000000"/>
          <w:sz w:val="24"/>
          <w:szCs w:val="24"/>
        </w:rPr>
        <w:t>épület, építmény, amely a hagyományos településkép megőrzése céljából, továbbá építészeti, településtörténeti, helytörténeti, régészeti, művészeti, vagy műszaki-ipari szempontból jelentős alkotás. A védett épület, építmény fogalmába beletartozik annak minden alkotórésze – ideértve a kiegészítő, illetve külső és belső díszítő elemeket</w:t>
      </w:r>
      <w:r w:rsidR="00041842">
        <w:rPr>
          <w:rFonts w:ascii="Garamond" w:hAnsi="Garamond" w:cs="Futura Medium"/>
          <w:color w:val="000000"/>
          <w:sz w:val="24"/>
          <w:szCs w:val="24"/>
        </w:rPr>
        <w:t xml:space="preserve">. </w:t>
      </w:r>
      <w:r w:rsidRPr="00041842">
        <w:rPr>
          <w:rFonts w:ascii="Garamond" w:hAnsi="Garamond" w:cs="Futura Medium"/>
          <w:color w:val="000000"/>
          <w:sz w:val="24"/>
          <w:szCs w:val="24"/>
        </w:rPr>
        <w:t xml:space="preserve">A rendelet alkalmazása szempontjából védettnek minősül az a telek, annak használati módja is, amelyen a védett épület, építmény áll. </w:t>
      </w:r>
    </w:p>
    <w:p w14:paraId="4028AC70" w14:textId="752782D0" w:rsidR="00EF3BDD" w:rsidRPr="007E6ED6" w:rsidRDefault="001124C8" w:rsidP="00772809">
      <w:pPr>
        <w:pStyle w:val="NoSpacing"/>
        <w:numPr>
          <w:ilvl w:val="0"/>
          <w:numId w:val="41"/>
        </w:numPr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bCs/>
          <w:color w:val="000000"/>
          <w:sz w:val="24"/>
          <w:szCs w:val="24"/>
        </w:rPr>
        <w:lastRenderedPageBreak/>
        <w:t>Védett műtárgy</w:t>
      </w:r>
      <w:r w:rsidRPr="007E6ED6">
        <w:rPr>
          <w:rFonts w:ascii="Garamond" w:hAnsi="Garamond" w:cs="Futura Medium"/>
          <w:b/>
          <w:bCs/>
          <w:color w:val="000000"/>
          <w:sz w:val="24"/>
          <w:szCs w:val="24"/>
        </w:rPr>
        <w:t xml:space="preserve">: </w:t>
      </w: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az önkormányzat által védetté nyilvánított műszaki alkotás, műtárgy – különösen emlékmű, szobor, síremlék (sírkő), utcabútorzat, díszkút, kerítés. </w:t>
      </w:r>
    </w:p>
    <w:p w14:paraId="1E4109FB" w14:textId="193075F4" w:rsidR="00EF3BDD" w:rsidRPr="007E6ED6" w:rsidRDefault="001124C8" w:rsidP="00772809">
      <w:pPr>
        <w:pStyle w:val="NoSpacing"/>
        <w:numPr>
          <w:ilvl w:val="0"/>
          <w:numId w:val="41"/>
        </w:numPr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bCs/>
          <w:color w:val="000000"/>
          <w:sz w:val="24"/>
          <w:szCs w:val="24"/>
        </w:rPr>
        <w:t>Védett növényzet</w:t>
      </w:r>
      <w:r w:rsidR="0017498E" w:rsidRPr="007E6ED6">
        <w:rPr>
          <w:rFonts w:ascii="Garamond" w:hAnsi="Garamond" w:cs="Futura Medium"/>
          <w:color w:val="000000"/>
          <w:sz w:val="24"/>
          <w:szCs w:val="24"/>
        </w:rPr>
        <w:t>: az ö</w:t>
      </w:r>
      <w:r w:rsidRPr="007E6ED6">
        <w:rPr>
          <w:rFonts w:ascii="Garamond" w:hAnsi="Garamond" w:cs="Futura Medium"/>
          <w:color w:val="000000"/>
          <w:sz w:val="24"/>
          <w:szCs w:val="24"/>
        </w:rPr>
        <w:t>nkormányzat által védetté nyilvánított olyan</w:t>
      </w:r>
      <w:r w:rsidRPr="007E6ED6">
        <w:rPr>
          <w:rFonts w:ascii="Garamond" w:hAnsi="Garamond" w:cs="Futura Medium"/>
          <w:b/>
          <w:bCs/>
          <w:color w:val="000000"/>
          <w:sz w:val="24"/>
          <w:szCs w:val="24"/>
        </w:rPr>
        <w:t xml:space="preserve"> </w:t>
      </w:r>
      <w:r w:rsidRPr="007E6ED6">
        <w:rPr>
          <w:rFonts w:ascii="Garamond" w:hAnsi="Garamond" w:cs="Futura Medium"/>
          <w:color w:val="000000"/>
          <w:sz w:val="24"/>
          <w:szCs w:val="24"/>
        </w:rPr>
        <w:t>növényzet, amely fajtájánál, koránál, helyzeténél, látványánál vagy valamilyen eseményhez-kötődésénél fogva védelemre érdeme</w:t>
      </w:r>
      <w:bookmarkStart w:id="0" w:name="page3"/>
      <w:bookmarkEnd w:id="0"/>
      <w:r w:rsidRPr="007E6ED6">
        <w:rPr>
          <w:rFonts w:ascii="Garamond" w:hAnsi="Garamond" w:cs="Futura Medium"/>
          <w:color w:val="000000"/>
          <w:sz w:val="24"/>
          <w:szCs w:val="24"/>
        </w:rPr>
        <w:t xml:space="preserve">s. </w:t>
      </w:r>
    </w:p>
    <w:p w14:paraId="736C2A40" w14:textId="4174851E" w:rsidR="00EF3BDD" w:rsidRPr="007E6ED6" w:rsidRDefault="001124C8" w:rsidP="00772809">
      <w:pPr>
        <w:pStyle w:val="NoSpacing"/>
        <w:numPr>
          <w:ilvl w:val="0"/>
          <w:numId w:val="41"/>
        </w:numPr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bCs/>
          <w:color w:val="000000"/>
          <w:sz w:val="24"/>
          <w:szCs w:val="24"/>
        </w:rPr>
        <w:t>Védett érték károsodása:</w:t>
      </w:r>
      <w:r w:rsidRPr="007E6ED6">
        <w:rPr>
          <w:rFonts w:ascii="Garamond" w:hAnsi="Garamond" w:cs="Futura Medium"/>
          <w:b/>
          <w:bCs/>
          <w:color w:val="000000"/>
          <w:sz w:val="24"/>
          <w:szCs w:val="24"/>
        </w:rPr>
        <w:t xml:space="preserve"> </w:t>
      </w:r>
      <w:r w:rsidRPr="007E6ED6">
        <w:rPr>
          <w:rFonts w:ascii="Garamond" w:hAnsi="Garamond" w:cs="Futura Medium"/>
          <w:color w:val="000000"/>
          <w:sz w:val="24"/>
          <w:szCs w:val="24"/>
        </w:rPr>
        <w:t>minden olyan esemény, beavatkozás, amely a</w:t>
      </w:r>
      <w:r w:rsidRPr="007E6ED6">
        <w:rPr>
          <w:rFonts w:ascii="Garamond" w:hAnsi="Garamond" w:cs="Futura Medium"/>
          <w:b/>
          <w:bCs/>
          <w:color w:val="000000"/>
          <w:sz w:val="24"/>
          <w:szCs w:val="24"/>
        </w:rPr>
        <w:t xml:space="preserve"> </w:t>
      </w:r>
      <w:r w:rsidRPr="007E6ED6">
        <w:rPr>
          <w:rFonts w:ascii="Garamond" w:hAnsi="Garamond" w:cs="Futura Medium"/>
          <w:color w:val="000000"/>
          <w:sz w:val="24"/>
          <w:szCs w:val="24"/>
        </w:rPr>
        <w:t>védett érték teljes vagy részleges megsemmisülését, karakterének előnytelen megváltoztatását, általános esztétikai értékcsökkenést eredményez.</w:t>
      </w:r>
    </w:p>
    <w:p w14:paraId="57507CCE" w14:textId="77777777" w:rsidR="00041842" w:rsidRDefault="00F64DC5" w:rsidP="00C66F93">
      <w:pPr>
        <w:pStyle w:val="NoSpacing"/>
        <w:numPr>
          <w:ilvl w:val="0"/>
          <w:numId w:val="41"/>
        </w:numPr>
        <w:jc w:val="both"/>
        <w:rPr>
          <w:rFonts w:ascii="Garamond" w:hAnsi="Garamond" w:cs="Futura Medium"/>
          <w:sz w:val="24"/>
          <w:szCs w:val="24"/>
        </w:rPr>
      </w:pPr>
      <w:r w:rsidRPr="00041842">
        <w:rPr>
          <w:rFonts w:ascii="Garamond" w:hAnsi="Garamond" w:cs="Futura Medium"/>
          <w:sz w:val="24"/>
          <w:szCs w:val="24"/>
        </w:rPr>
        <w:t xml:space="preserve">Utcaképi védelem: a jelölt utcaszakaszok épületeinek beépítési módját, az épületek építészeti arculatának, tömegének, jellemző paramétereinek megőrzését jelenti. </w:t>
      </w:r>
    </w:p>
    <w:p w14:paraId="1C057BD3" w14:textId="45D0DB74" w:rsidR="00EF3BDD" w:rsidRPr="00041842" w:rsidRDefault="00F10A03" w:rsidP="00C66F93">
      <w:pPr>
        <w:pStyle w:val="NoSpacing"/>
        <w:numPr>
          <w:ilvl w:val="0"/>
          <w:numId w:val="41"/>
        </w:numPr>
        <w:jc w:val="both"/>
        <w:rPr>
          <w:rFonts w:ascii="Garamond" w:hAnsi="Garamond" w:cs="Futura Medium"/>
          <w:sz w:val="24"/>
          <w:szCs w:val="24"/>
        </w:rPr>
      </w:pPr>
      <w:r w:rsidRPr="00041842">
        <w:rPr>
          <w:rFonts w:ascii="Garamond" w:hAnsi="Garamond" w:cs="Futura Medium"/>
          <w:sz w:val="24"/>
          <w:szCs w:val="24"/>
        </w:rPr>
        <w:t xml:space="preserve">Zöldfelület: biológiailag aktív növényzettel borított terület, ahol a termőtalaj és az eredeti altalaj, illetve a talajképző kőzet között nincs egyéb más réteg. </w:t>
      </w:r>
    </w:p>
    <w:p w14:paraId="453BCBB4" w14:textId="0450B98E" w:rsidR="00891D42" w:rsidRPr="00CF2D90" w:rsidRDefault="00891D42" w:rsidP="00CF2D9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CF2D90">
        <w:rPr>
          <w:rFonts w:ascii="Garamond" w:hAnsi="Garamond" w:cs="Futura Medium"/>
          <w:sz w:val="24"/>
          <w:szCs w:val="24"/>
        </w:rPr>
        <w:t>Zöldterület: a település közigazgatási területén lévő, a lakosság egészsége megőrzésére, közérzetének javítására, felüdülésére, a település szerkezetének tagolására szolgáló, az intézményi területek funkcionális használatát, esztétikai megjelenését biztosító, jellemzően növényzettel borított terület.</w:t>
      </w:r>
    </w:p>
    <w:p w14:paraId="1FC6722C" w14:textId="5D391332" w:rsidR="00EF3BDD" w:rsidRPr="001431B7" w:rsidRDefault="00AC0CC6" w:rsidP="00041842">
      <w:pPr>
        <w:pStyle w:val="NoSpacing"/>
        <w:numPr>
          <w:ilvl w:val="0"/>
          <w:numId w:val="41"/>
        </w:numPr>
        <w:jc w:val="both"/>
        <w:rPr>
          <w:rFonts w:ascii="Garamond" w:eastAsia="MyriadPro-Regular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Reklám elhelyezése: </w:t>
      </w:r>
      <w:r w:rsidRPr="007E6ED6">
        <w:rPr>
          <w:rFonts w:ascii="Garamond" w:eastAsia="MyriadPro-Regular" w:hAnsi="Garamond" w:cs="Futura Medium"/>
          <w:sz w:val="24"/>
          <w:szCs w:val="24"/>
        </w:rPr>
        <w:t>reklám közzététele, illetve reklámhordozó, reklámhordozót tartó berendezés</w:t>
      </w:r>
      <w:r w:rsidR="00041842">
        <w:rPr>
          <w:rFonts w:ascii="Garamond" w:eastAsia="MyriadPro-Regular" w:hAnsi="Garamond" w:cs="Futura Medium"/>
          <w:sz w:val="24"/>
          <w:szCs w:val="24"/>
        </w:rPr>
        <w:t xml:space="preserve">, </w:t>
      </w:r>
      <w:r w:rsidR="00041842">
        <w:rPr>
          <w:rFonts w:ascii="Garamond" w:hAnsi="Garamond" w:cs="Futura Medium"/>
          <w:sz w:val="24"/>
          <w:szCs w:val="24"/>
        </w:rPr>
        <w:t>u</w:t>
      </w:r>
      <w:r w:rsidRPr="00041842">
        <w:rPr>
          <w:rFonts w:ascii="Garamond" w:hAnsi="Garamond" w:cs="Futura Medium"/>
          <w:sz w:val="24"/>
          <w:szCs w:val="24"/>
        </w:rPr>
        <w:t>t</w:t>
      </w:r>
      <w:r w:rsidR="00041842">
        <w:rPr>
          <w:rFonts w:ascii="Garamond" w:hAnsi="Garamond" w:cs="Futura Medium"/>
          <w:sz w:val="24"/>
          <w:szCs w:val="24"/>
        </w:rPr>
        <w:t xml:space="preserve">cabútor: az utasváró, </w:t>
      </w:r>
      <w:r w:rsidRPr="00041842">
        <w:rPr>
          <w:rFonts w:ascii="Garamond" w:hAnsi="Garamond" w:cs="Futura Medium"/>
          <w:sz w:val="24"/>
          <w:szCs w:val="24"/>
        </w:rPr>
        <w:t xml:space="preserve">a </w:t>
      </w:r>
      <w:r w:rsidR="00041842">
        <w:rPr>
          <w:rFonts w:ascii="Garamond" w:hAnsi="Garamond" w:cs="Futura Medium"/>
          <w:sz w:val="24"/>
          <w:szCs w:val="24"/>
        </w:rPr>
        <w:t>közművelődési célú hirdetőfelület</w:t>
      </w:r>
      <w:r w:rsidRPr="00041842">
        <w:rPr>
          <w:rFonts w:ascii="Garamond" w:hAnsi="Garamond" w:cs="Futura Medium"/>
          <w:sz w:val="24"/>
          <w:szCs w:val="24"/>
        </w:rPr>
        <w:t xml:space="preserve"> és információs vagy más célú berendezés a 104/2017.(IV.28.) Kor</w:t>
      </w:r>
      <w:r w:rsidR="00041842">
        <w:rPr>
          <w:rFonts w:ascii="Garamond" w:hAnsi="Garamond" w:cs="Futura Medium"/>
          <w:sz w:val="24"/>
          <w:szCs w:val="24"/>
        </w:rPr>
        <w:t>m. rendelet szerinti értelemben.</w:t>
      </w:r>
    </w:p>
    <w:p w14:paraId="7FA809CE" w14:textId="66EEA027" w:rsidR="001431B7" w:rsidRPr="00041842" w:rsidRDefault="001431B7" w:rsidP="00041842">
      <w:pPr>
        <w:pStyle w:val="NoSpacing"/>
        <w:numPr>
          <w:ilvl w:val="0"/>
          <w:numId w:val="41"/>
        </w:numPr>
        <w:jc w:val="both"/>
        <w:rPr>
          <w:rFonts w:ascii="Garamond" w:eastAsia="MyriadPro-Regular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Vázlatterv: a megértéshez szükséges műszaki tervdokumentáció</w:t>
      </w:r>
      <w:r w:rsidR="007F1C35">
        <w:rPr>
          <w:rFonts w:ascii="Garamond" w:hAnsi="Garamond" w:cs="Futura Medium"/>
          <w:sz w:val="24"/>
          <w:szCs w:val="24"/>
        </w:rPr>
        <w:t>, amely minden esetben megegyezik az eljárás által előírt műszaki tartalommal, azzal a különbséggel, hogy a tervek kidolgozottsága elsősorban a koncepcióra, beépítésre, tömegformálásra, a településképi szempontból meghatározó részek esetében legyen teljes.</w:t>
      </w:r>
    </w:p>
    <w:p w14:paraId="3F59EEE3" w14:textId="77777777" w:rsidR="002B24B1" w:rsidRPr="007E6ED6" w:rsidRDefault="002B24B1" w:rsidP="000106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</w:p>
    <w:p w14:paraId="526EAD52" w14:textId="691398EC" w:rsidR="00DB6618" w:rsidRPr="007E6ED6" w:rsidRDefault="0004492E" w:rsidP="00DB66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 w:rsidRPr="007E6ED6">
        <w:rPr>
          <w:rFonts w:ascii="Garamond" w:hAnsi="Garamond" w:cs="Futura Medium"/>
          <w:b/>
          <w:sz w:val="24"/>
          <w:szCs w:val="24"/>
        </w:rPr>
        <w:t>II. f</w:t>
      </w:r>
      <w:r w:rsidR="00DB6618" w:rsidRPr="007E6ED6">
        <w:rPr>
          <w:rFonts w:ascii="Garamond" w:hAnsi="Garamond" w:cs="Futura Medium"/>
          <w:b/>
          <w:sz w:val="24"/>
          <w:szCs w:val="24"/>
        </w:rPr>
        <w:t>ejezet</w:t>
      </w:r>
    </w:p>
    <w:p w14:paraId="7A67252B" w14:textId="77777777" w:rsidR="00B31F3C" w:rsidRPr="007E6ED6" w:rsidRDefault="00B31F3C" w:rsidP="00DB66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</w:p>
    <w:p w14:paraId="6209E31F" w14:textId="0692C606" w:rsidR="00B31F3C" w:rsidRPr="007E6ED6" w:rsidRDefault="002276BC" w:rsidP="00DB66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 w:rsidRPr="007E6ED6">
        <w:rPr>
          <w:rFonts w:ascii="Garamond" w:hAnsi="Garamond" w:cs="Futura Medium"/>
          <w:b/>
          <w:sz w:val="24"/>
          <w:szCs w:val="24"/>
        </w:rPr>
        <w:t>HELYI ÉRTÉK</w:t>
      </w:r>
      <w:r w:rsidR="00B31F3C" w:rsidRPr="007E6ED6">
        <w:rPr>
          <w:rFonts w:ascii="Garamond" w:hAnsi="Garamond" w:cs="Futura Medium"/>
          <w:b/>
          <w:sz w:val="24"/>
          <w:szCs w:val="24"/>
        </w:rPr>
        <w:t>VÉDELEM</w:t>
      </w:r>
    </w:p>
    <w:p w14:paraId="782E507B" w14:textId="77777777" w:rsidR="002B24B1" w:rsidRPr="007E6ED6" w:rsidRDefault="002B24B1" w:rsidP="00DB66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</w:p>
    <w:p w14:paraId="01344F2D" w14:textId="349B854D" w:rsidR="00B9314E" w:rsidRPr="000424D8" w:rsidRDefault="00B31F3C" w:rsidP="000424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bCs/>
          <w:sz w:val="24"/>
          <w:szCs w:val="24"/>
        </w:rPr>
      </w:pPr>
      <w:r w:rsidRPr="007E6ED6">
        <w:rPr>
          <w:rFonts w:ascii="Garamond" w:hAnsi="Garamond" w:cs="Futura Medium"/>
          <w:b/>
          <w:bCs/>
          <w:sz w:val="24"/>
          <w:szCs w:val="24"/>
        </w:rPr>
        <w:t>3. Helyi védett értékek</w:t>
      </w:r>
    </w:p>
    <w:p w14:paraId="4ECE2A98" w14:textId="46E6BC6E" w:rsidR="00883FF7" w:rsidRDefault="009D6E05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4</w:t>
      </w:r>
      <w:r w:rsidR="00883FF7" w:rsidRPr="007E6ED6">
        <w:rPr>
          <w:rFonts w:ascii="Garamond" w:hAnsi="Garamond" w:cs="Futura Medium"/>
          <w:sz w:val="24"/>
          <w:szCs w:val="24"/>
        </w:rPr>
        <w:t xml:space="preserve">. § </w:t>
      </w:r>
    </w:p>
    <w:p w14:paraId="41868DBD" w14:textId="77777777" w:rsidR="002B24B1" w:rsidRPr="007E6ED6" w:rsidRDefault="002B24B1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</w:p>
    <w:p w14:paraId="16B3EAAB" w14:textId="77777777" w:rsidR="009D6E05" w:rsidRDefault="00293B25" w:rsidP="009D6E05">
      <w:pPr>
        <w:widowControl w:val="0"/>
        <w:overflowPunct w:val="0"/>
        <w:autoSpaceDE w:val="0"/>
        <w:autoSpaceDN w:val="0"/>
        <w:adjustRightInd w:val="0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(1)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 xml:space="preserve">A helyi értékvédelem feladata a helyi különleges oltalmat igénylő településszerkezeti, településképi, táji, építészeti, néprajzi, településtörténeti, régészeti, művészeti, műszaki-ipari, természeti, esztétikai szempontból védelemre érdemes </w:t>
      </w:r>
      <w:r w:rsidR="00AF3D21" w:rsidRPr="007E6ED6">
        <w:rPr>
          <w:rFonts w:ascii="Garamond" w:hAnsi="Garamond" w:cs="Futura Medium"/>
          <w:color w:val="000000"/>
          <w:sz w:val="24"/>
          <w:szCs w:val="24"/>
        </w:rPr>
        <w:t xml:space="preserve">védett </w:t>
      </w:r>
      <w:r w:rsidR="009D6E05">
        <w:rPr>
          <w:rFonts w:ascii="Garamond" w:hAnsi="Garamond" w:cs="Futura Medium"/>
          <w:color w:val="000000"/>
          <w:sz w:val="24"/>
          <w:szCs w:val="24"/>
        </w:rPr>
        <w:t xml:space="preserve">terület és egyedi védett </w:t>
      </w:r>
      <w:r w:rsidR="00AF3D21" w:rsidRPr="007E6ED6">
        <w:rPr>
          <w:rFonts w:ascii="Garamond" w:hAnsi="Garamond" w:cs="Futura Medium"/>
          <w:color w:val="000000"/>
          <w:sz w:val="24"/>
          <w:szCs w:val="24"/>
        </w:rPr>
        <w:t>értékek 1. sz. melléklet</w:t>
      </w:r>
      <w:r w:rsidR="007115BA" w:rsidRPr="007E6ED6">
        <w:rPr>
          <w:rFonts w:ascii="Garamond" w:hAnsi="Garamond" w:cs="Futura Medium"/>
          <w:color w:val="000000"/>
          <w:sz w:val="24"/>
          <w:szCs w:val="24"/>
        </w:rPr>
        <w:t xml:space="preserve"> sze</w:t>
      </w:r>
      <w:r w:rsidR="00EC719B" w:rsidRPr="007E6ED6">
        <w:rPr>
          <w:rFonts w:ascii="Garamond" w:hAnsi="Garamond" w:cs="Futura Medium"/>
          <w:color w:val="000000"/>
          <w:sz w:val="24"/>
          <w:szCs w:val="24"/>
        </w:rPr>
        <w:t>r</w:t>
      </w:r>
      <w:r w:rsidR="007115BA" w:rsidRPr="007E6ED6">
        <w:rPr>
          <w:rFonts w:ascii="Garamond" w:hAnsi="Garamond" w:cs="Futura Medium"/>
          <w:color w:val="000000"/>
          <w:sz w:val="24"/>
          <w:szCs w:val="24"/>
        </w:rPr>
        <w:t xml:space="preserve">inti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>körének számbavétele és meghatározása, nyilvántartása, dokumentálása, megőrzése, megőriztetése és a lakossággal való megismertetése</w:t>
      </w: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, valamint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>a védett értékek károsodásának megelőzése, fenntartásuk, i</w:t>
      </w:r>
      <w:r w:rsidR="009D6E05">
        <w:rPr>
          <w:rFonts w:ascii="Garamond" w:hAnsi="Garamond" w:cs="Futura Medium"/>
          <w:color w:val="000000"/>
          <w:sz w:val="24"/>
          <w:szCs w:val="24"/>
        </w:rPr>
        <w:t>lletve megújulásuk elősegítése.</w:t>
      </w:r>
    </w:p>
    <w:p w14:paraId="1B401400" w14:textId="77777777" w:rsidR="002A5068" w:rsidRDefault="009D6E05" w:rsidP="002A5068">
      <w:pPr>
        <w:widowControl w:val="0"/>
        <w:overflowPunct w:val="0"/>
        <w:autoSpaceDE w:val="0"/>
        <w:autoSpaceDN w:val="0"/>
        <w:adjustRightInd w:val="0"/>
        <w:jc w:val="both"/>
        <w:rPr>
          <w:rFonts w:ascii="Garamond" w:hAnsi="Garamond" w:cs="Futura Medium"/>
          <w:color w:val="000000"/>
          <w:sz w:val="24"/>
          <w:szCs w:val="24"/>
        </w:rPr>
      </w:pPr>
      <w:r>
        <w:rPr>
          <w:rFonts w:ascii="Garamond" w:hAnsi="Garamond" w:cs="Futura Medium"/>
          <w:bCs/>
          <w:color w:val="000000"/>
          <w:sz w:val="24"/>
          <w:szCs w:val="24"/>
        </w:rPr>
        <w:t>(2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 xml:space="preserve">) A helyi védettség alá helyezésről, annak megszűnéséről a Képviselő-testület </w:t>
      </w:r>
      <w:r>
        <w:rPr>
          <w:rFonts w:ascii="Garamond" w:hAnsi="Garamond" w:cs="Futura Medium"/>
          <w:color w:val="000000"/>
          <w:sz w:val="24"/>
          <w:szCs w:val="24"/>
        </w:rPr>
        <w:t xml:space="preserve">jelen rendelet módosításával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 xml:space="preserve">dönt. 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>A védetté nyilvánításhoz, annak m</w:t>
      </w:r>
      <w:r>
        <w:rPr>
          <w:rFonts w:ascii="Garamond" w:hAnsi="Garamond" w:cs="Futura Medium"/>
          <w:color w:val="000000"/>
          <w:sz w:val="24"/>
          <w:szCs w:val="24"/>
        </w:rPr>
        <w:t xml:space="preserve">egszüntetéséhez 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>a</w:t>
      </w:r>
      <w:r>
        <w:rPr>
          <w:rFonts w:ascii="Garamond" w:hAnsi="Garamond" w:cs="Futura Medium"/>
          <w:color w:val="000000"/>
          <w:sz w:val="24"/>
          <w:szCs w:val="24"/>
        </w:rPr>
        <w:t>z önkormányzati</w:t>
      </w:r>
      <w:r w:rsidR="002A5068">
        <w:rPr>
          <w:rFonts w:ascii="Garamond" w:hAnsi="Garamond" w:cs="Futura Medium"/>
          <w:color w:val="000000"/>
          <w:sz w:val="24"/>
          <w:szCs w:val="24"/>
        </w:rPr>
        <w:t xml:space="preserve"> </w:t>
      </w:r>
      <w:proofErr w:type="spellStart"/>
      <w:r w:rsidR="002A5068">
        <w:rPr>
          <w:rFonts w:ascii="Garamond" w:hAnsi="Garamond" w:cs="Futura Medium"/>
          <w:color w:val="000000"/>
          <w:sz w:val="24"/>
          <w:szCs w:val="24"/>
        </w:rPr>
        <w:t>főépítész</w:t>
      </w:r>
      <w:proofErr w:type="spellEnd"/>
      <w:r w:rsidR="002A5068">
        <w:rPr>
          <w:rFonts w:ascii="Garamond" w:hAnsi="Garamond" w:cs="Futura Medium"/>
          <w:color w:val="000000"/>
          <w:sz w:val="24"/>
          <w:szCs w:val="24"/>
        </w:rPr>
        <w:t xml:space="preserve"> szakmai véleménye </w:t>
      </w:r>
      <w:r>
        <w:rPr>
          <w:rFonts w:ascii="Garamond" w:hAnsi="Garamond" w:cs="Futura Medium"/>
          <w:color w:val="000000"/>
          <w:sz w:val="24"/>
          <w:szCs w:val="24"/>
        </w:rPr>
        <w:t>szükséges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 xml:space="preserve">, ami az értékvizsgálaton </w:t>
      </w:r>
      <w:r w:rsidR="002A5068">
        <w:rPr>
          <w:rFonts w:ascii="Garamond" w:hAnsi="Garamond" w:cs="Futura Medium"/>
          <w:color w:val="000000"/>
          <w:sz w:val="24"/>
          <w:szCs w:val="24"/>
        </w:rPr>
        <w:t>a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>lapul</w:t>
      </w:r>
      <w:r w:rsidR="002A5068">
        <w:rPr>
          <w:rFonts w:ascii="Garamond" w:hAnsi="Garamond" w:cs="Futura Medium"/>
          <w:color w:val="000000"/>
          <w:sz w:val="24"/>
          <w:szCs w:val="24"/>
        </w:rPr>
        <w:t>, melyet a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 xml:space="preserve"> 3. </w:t>
      </w:r>
      <w:r w:rsidR="002A5068">
        <w:rPr>
          <w:rFonts w:ascii="Garamond" w:hAnsi="Garamond" w:cs="Futura Medium"/>
          <w:color w:val="000000"/>
          <w:sz w:val="24"/>
          <w:szCs w:val="24"/>
        </w:rPr>
        <w:t xml:space="preserve">sz. 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>melléklet szerinti tartalommal</w:t>
      </w:r>
      <w:r w:rsidR="002A5068">
        <w:rPr>
          <w:rFonts w:ascii="Garamond" w:hAnsi="Garamond" w:cs="Futura Medium"/>
          <w:color w:val="000000"/>
          <w:sz w:val="24"/>
          <w:szCs w:val="24"/>
        </w:rPr>
        <w:t xml:space="preserve"> 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>az eljárás megind</w:t>
      </w:r>
      <w:r w:rsidR="002A5068">
        <w:rPr>
          <w:rFonts w:ascii="Garamond" w:hAnsi="Garamond" w:cs="Futura Medium"/>
          <w:color w:val="000000"/>
          <w:sz w:val="24"/>
          <w:szCs w:val="24"/>
        </w:rPr>
        <w:t xml:space="preserve">ítását követő 60 napon belül 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 xml:space="preserve">kell </w:t>
      </w:r>
      <w:r w:rsidR="002A5068">
        <w:rPr>
          <w:rFonts w:ascii="Garamond" w:hAnsi="Garamond" w:cs="Futura Medium"/>
          <w:color w:val="000000"/>
          <w:sz w:val="24"/>
          <w:szCs w:val="24"/>
        </w:rPr>
        <w:t>el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>készít</w:t>
      </w:r>
      <w:r w:rsidR="002A5068">
        <w:rPr>
          <w:rFonts w:ascii="Garamond" w:hAnsi="Garamond" w:cs="Futura Medium"/>
          <w:color w:val="000000"/>
          <w:sz w:val="24"/>
          <w:szCs w:val="24"/>
        </w:rPr>
        <w:t>tet</w:t>
      </w:r>
      <w:r w:rsidR="00FD5EE3" w:rsidRPr="007E6ED6">
        <w:rPr>
          <w:rFonts w:ascii="Garamond" w:hAnsi="Garamond" w:cs="Futura Medium"/>
          <w:color w:val="000000"/>
          <w:sz w:val="24"/>
          <w:szCs w:val="24"/>
        </w:rPr>
        <w:t>ni.</w:t>
      </w:r>
    </w:p>
    <w:p w14:paraId="5B8B8C35" w14:textId="044C0305" w:rsidR="003B6829" w:rsidRPr="007E6ED6" w:rsidRDefault="002A5068" w:rsidP="002A5068">
      <w:pPr>
        <w:widowControl w:val="0"/>
        <w:overflowPunct w:val="0"/>
        <w:autoSpaceDE w:val="0"/>
        <w:autoSpaceDN w:val="0"/>
        <w:adjustRightInd w:val="0"/>
        <w:jc w:val="both"/>
        <w:rPr>
          <w:rFonts w:ascii="Garamond" w:hAnsi="Garamond" w:cs="Futura Medium"/>
          <w:color w:val="000000"/>
          <w:sz w:val="24"/>
          <w:szCs w:val="24"/>
        </w:rPr>
      </w:pPr>
      <w:r>
        <w:rPr>
          <w:rFonts w:ascii="Garamond" w:hAnsi="Garamond" w:cs="Futura Medium"/>
          <w:color w:val="000000"/>
          <w:sz w:val="24"/>
          <w:szCs w:val="24"/>
        </w:rPr>
        <w:t>(3</w:t>
      </w:r>
      <w:r w:rsidR="004902A6" w:rsidRPr="007E6ED6">
        <w:rPr>
          <w:rFonts w:ascii="Garamond" w:hAnsi="Garamond" w:cs="Futura Medium"/>
          <w:color w:val="000000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 xml:space="preserve">A védettség megszüntetésére akkor kerülhet sor, ha </w:t>
      </w:r>
    </w:p>
    <w:p w14:paraId="138EAC44" w14:textId="77777777" w:rsidR="003B6829" w:rsidRPr="007E6ED6" w:rsidRDefault="003B6829" w:rsidP="003B6829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a védetté nyilvánított helyi érték megsemmisül, </w:t>
      </w:r>
    </w:p>
    <w:p w14:paraId="63736C77" w14:textId="77777777" w:rsidR="003B6829" w:rsidRPr="007E6ED6" w:rsidRDefault="003B6829" w:rsidP="003B6829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a védett terület, illetve érték, a védelem alapját képező értékeit helyreállíthatatlanul elveszítette, </w:t>
      </w:r>
    </w:p>
    <w:p w14:paraId="5E15012C" w14:textId="77777777" w:rsidR="003B6829" w:rsidRPr="007E6ED6" w:rsidRDefault="003B6829" w:rsidP="003B6829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>a védelem tárgya a védelemmel összefüggő szakmai ismérveknek már nem felel meg,</w:t>
      </w:r>
    </w:p>
    <w:p w14:paraId="174BE025" w14:textId="6EF18193" w:rsidR="004902A6" w:rsidRPr="007E6ED6" w:rsidRDefault="003B6829" w:rsidP="008467EB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a védett érték magasabb (műemléki) védettséget kap. </w:t>
      </w:r>
    </w:p>
    <w:p w14:paraId="4204E4C1" w14:textId="77777777" w:rsidR="008467EB" w:rsidRPr="007E6ED6" w:rsidRDefault="008467EB" w:rsidP="00846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Futura Medium"/>
          <w:color w:val="000000"/>
          <w:sz w:val="24"/>
          <w:szCs w:val="24"/>
        </w:rPr>
      </w:pPr>
    </w:p>
    <w:p w14:paraId="40797079" w14:textId="64740B5A" w:rsidR="003B6829" w:rsidRPr="007E6ED6" w:rsidRDefault="002A5068" w:rsidP="00D04B00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lastRenderedPageBreak/>
        <w:t>(4</w:t>
      </w:r>
      <w:r w:rsidR="003B6829" w:rsidRPr="007E6ED6">
        <w:rPr>
          <w:rFonts w:ascii="Garamond" w:hAnsi="Garamond" w:cs="Futura Medium"/>
          <w:sz w:val="24"/>
          <w:szCs w:val="24"/>
        </w:rPr>
        <w:t>) A helyi védettség alá helyezést, annak megszüntetését bármely természetes vagy jogi személy, írásban a p</w:t>
      </w:r>
      <w:r>
        <w:rPr>
          <w:rFonts w:ascii="Garamond" w:hAnsi="Garamond" w:cs="Futura Medium"/>
          <w:sz w:val="24"/>
          <w:szCs w:val="24"/>
        </w:rPr>
        <w:t>olgármesternél kezdeményezheti, mely</w:t>
      </w:r>
      <w:r w:rsidR="003B6829" w:rsidRPr="007E6ED6">
        <w:rPr>
          <w:rFonts w:ascii="Garamond" w:hAnsi="Garamond" w:cs="Futura Medium"/>
          <w:sz w:val="24"/>
          <w:szCs w:val="24"/>
        </w:rPr>
        <w:t xml:space="preserve"> kezdeményezésnek tartalmaznia kell</w:t>
      </w:r>
    </w:p>
    <w:p w14:paraId="0DDCAFB2" w14:textId="739F4805" w:rsidR="003B6829" w:rsidRPr="007E6ED6" w:rsidRDefault="003B6829" w:rsidP="00D04B0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a védendő érték megnevezését, </w:t>
      </w:r>
      <w:r w:rsidR="004902A6" w:rsidRPr="007E6ED6">
        <w:rPr>
          <w:rFonts w:ascii="Garamond" w:hAnsi="Garamond" w:cs="Futura Medium"/>
          <w:color w:val="000000"/>
          <w:sz w:val="24"/>
          <w:szCs w:val="24"/>
        </w:rPr>
        <w:t xml:space="preserve">szükség esetén </w:t>
      </w:r>
      <w:r w:rsidR="002A5068">
        <w:rPr>
          <w:rFonts w:ascii="Garamond" w:hAnsi="Garamond" w:cs="Futura Medium"/>
          <w:color w:val="000000"/>
          <w:sz w:val="24"/>
          <w:szCs w:val="24"/>
        </w:rPr>
        <w:t xml:space="preserve">a </w:t>
      </w:r>
      <w:proofErr w:type="spellStart"/>
      <w:r w:rsidR="004902A6" w:rsidRPr="007E6ED6">
        <w:rPr>
          <w:rFonts w:ascii="Garamond" w:hAnsi="Garamond" w:cs="Futura Medium"/>
          <w:color w:val="000000"/>
          <w:sz w:val="24"/>
          <w:szCs w:val="24"/>
        </w:rPr>
        <w:t>körülhatárolását</w:t>
      </w:r>
      <w:proofErr w:type="spellEnd"/>
      <w:r w:rsidR="004902A6" w:rsidRPr="007E6ED6">
        <w:rPr>
          <w:rFonts w:ascii="Garamond" w:hAnsi="Garamond" w:cs="Futura Medium"/>
          <w:color w:val="000000"/>
          <w:sz w:val="24"/>
          <w:szCs w:val="24"/>
        </w:rPr>
        <w:t>;</w:t>
      </w: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 </w:t>
      </w:r>
    </w:p>
    <w:p w14:paraId="664CFC0E" w14:textId="79117162" w:rsidR="003B6829" w:rsidRPr="007E6ED6" w:rsidRDefault="003B6829" w:rsidP="003B682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pontos hely megjelölését (utca, házszám, helyrajzi szám, épület-, </w:t>
      </w:r>
      <w:r w:rsidR="004902A6" w:rsidRPr="007E6ED6">
        <w:rPr>
          <w:rFonts w:ascii="Garamond" w:hAnsi="Garamond" w:cs="Futura Medium"/>
          <w:color w:val="000000"/>
          <w:sz w:val="24"/>
          <w:szCs w:val="24"/>
        </w:rPr>
        <w:t>illetve telekrész);</w:t>
      </w: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 </w:t>
      </w:r>
    </w:p>
    <w:p w14:paraId="326E8E5D" w14:textId="2E0A5BF6" w:rsidR="003B6829" w:rsidRPr="007E6ED6" w:rsidRDefault="003B6829" w:rsidP="003B682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>a védendő érték rövid leírását (ha lehetséges</w:t>
      </w:r>
      <w:r w:rsidR="004902A6" w:rsidRPr="007E6ED6">
        <w:rPr>
          <w:rFonts w:ascii="Garamond" w:hAnsi="Garamond" w:cs="Futura Medium"/>
          <w:color w:val="000000"/>
          <w:sz w:val="24"/>
          <w:szCs w:val="24"/>
        </w:rPr>
        <w:t>, dokumentálását, fotók);</w:t>
      </w: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 </w:t>
      </w:r>
    </w:p>
    <w:p w14:paraId="2CBBBB69" w14:textId="0BDC8969" w:rsidR="004902A6" w:rsidRPr="007E6ED6" w:rsidRDefault="003B6829" w:rsidP="004902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a kezdeményezés indoklását. </w:t>
      </w:r>
    </w:p>
    <w:p w14:paraId="269033A6" w14:textId="77777777" w:rsidR="004902A6" w:rsidRPr="007E6ED6" w:rsidRDefault="004902A6" w:rsidP="004902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Garamond" w:hAnsi="Garamond" w:cs="Futura Medium"/>
          <w:color w:val="000000"/>
          <w:sz w:val="24"/>
          <w:szCs w:val="24"/>
        </w:rPr>
      </w:pPr>
    </w:p>
    <w:p w14:paraId="673D5924" w14:textId="1CFFE26B" w:rsidR="003B6829" w:rsidRPr="007E6ED6" w:rsidRDefault="002A5068" w:rsidP="0086483F">
      <w:pPr>
        <w:pStyle w:val="NoSpacing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(5</w:t>
      </w:r>
      <w:r w:rsidR="003B6829" w:rsidRPr="007E6ED6">
        <w:rPr>
          <w:rFonts w:ascii="Garamond" w:hAnsi="Garamond" w:cs="Futura Medium"/>
          <w:sz w:val="24"/>
          <w:szCs w:val="24"/>
        </w:rPr>
        <w:t>) A helyi védettség alá helyezési, illetve annak megszüntetésére irányuló eljárá</w:t>
      </w:r>
      <w:r w:rsidR="004902A6" w:rsidRPr="007E6ED6">
        <w:rPr>
          <w:rFonts w:ascii="Garamond" w:hAnsi="Garamond" w:cs="Futura Medium"/>
          <w:sz w:val="24"/>
          <w:szCs w:val="24"/>
        </w:rPr>
        <w:t xml:space="preserve">s megindításáról 8 </w:t>
      </w:r>
      <w:r w:rsidR="003B6829" w:rsidRPr="007E6ED6">
        <w:rPr>
          <w:rFonts w:ascii="Garamond" w:hAnsi="Garamond" w:cs="Futura Medium"/>
          <w:sz w:val="24"/>
          <w:szCs w:val="24"/>
        </w:rPr>
        <w:t>napon belül értesít</w:t>
      </w:r>
      <w:r w:rsidR="004902A6" w:rsidRPr="007E6ED6">
        <w:rPr>
          <w:rFonts w:ascii="Garamond" w:hAnsi="Garamond" w:cs="Futura Medium"/>
          <w:sz w:val="24"/>
          <w:szCs w:val="24"/>
        </w:rPr>
        <w:t>eni kell:</w:t>
      </w:r>
      <w:bookmarkStart w:id="1" w:name="page5"/>
      <w:bookmarkEnd w:id="1"/>
    </w:p>
    <w:p w14:paraId="37919D36" w14:textId="7C5B5602" w:rsidR="003B6829" w:rsidRPr="007E6ED6" w:rsidRDefault="001E4B75" w:rsidP="001E4B75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a) </w:t>
      </w:r>
      <w:r w:rsidR="003B6829" w:rsidRPr="007E6ED6">
        <w:rPr>
          <w:rFonts w:ascii="Garamond" w:hAnsi="Garamond" w:cs="Futura Medium"/>
          <w:sz w:val="24"/>
          <w:szCs w:val="24"/>
        </w:rPr>
        <w:t>az érintett ingatlan tulajdonosát, haszonélvezőjét és használóját,</w:t>
      </w:r>
    </w:p>
    <w:p w14:paraId="6848E001" w14:textId="298DE577" w:rsidR="003B6829" w:rsidRPr="007E6ED6" w:rsidRDefault="001E4B75" w:rsidP="001E4B75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b) </w:t>
      </w:r>
      <w:r w:rsidR="003B6829" w:rsidRPr="007E6ED6">
        <w:rPr>
          <w:rFonts w:ascii="Garamond" w:hAnsi="Garamond" w:cs="Futura Medium"/>
          <w:sz w:val="24"/>
          <w:szCs w:val="24"/>
        </w:rPr>
        <w:t xml:space="preserve">az értékvédelemmel érintett bejegyzett helyi lakossági szervezeteket (alapítványok, egyesületek), </w:t>
      </w:r>
    </w:p>
    <w:p w14:paraId="4EC679D4" w14:textId="23AFC7BA" w:rsidR="003B6829" w:rsidRPr="007E6ED6" w:rsidRDefault="001E4B75" w:rsidP="001E4B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c) </w:t>
      </w:r>
      <w:r w:rsidR="003B6829" w:rsidRPr="007E6ED6">
        <w:rPr>
          <w:rFonts w:ascii="Garamond" w:hAnsi="Garamond" w:cs="Futura Medium"/>
          <w:sz w:val="24"/>
          <w:szCs w:val="24"/>
        </w:rPr>
        <w:t>a kezdeményezőt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>.</w:t>
      </w:r>
    </w:p>
    <w:p w14:paraId="1C5D7D5A" w14:textId="583ACEFC" w:rsidR="003B6829" w:rsidRPr="007E6ED6" w:rsidRDefault="003B6829" w:rsidP="004902A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A kezdeményezéssel kapcsolatban az érdekeltek 30 napon belül írásban észrevételt tehetnek. A védettséggel kapcsolatos javaslatot – az erről szóló döntést megelőzően – a helyben szokásos módon 30 napra </w:t>
      </w:r>
      <w:r w:rsidR="007657D6">
        <w:rPr>
          <w:rFonts w:ascii="Garamond" w:hAnsi="Garamond" w:cs="Futura Medium"/>
          <w:color w:val="000000"/>
          <w:sz w:val="24"/>
          <w:szCs w:val="24"/>
        </w:rPr>
        <w:t>közhírré kell tenni. A közhírré</w:t>
      </w:r>
      <w:r w:rsidRPr="007E6ED6">
        <w:rPr>
          <w:rFonts w:ascii="Garamond" w:hAnsi="Garamond" w:cs="Futura Medium"/>
          <w:color w:val="000000"/>
          <w:sz w:val="24"/>
          <w:szCs w:val="24"/>
        </w:rPr>
        <w:t xml:space="preserve">tétel időtartama alatt a javaslat és az értékvizsgálat megtekintését bárki számára biztosítani kell. </w:t>
      </w:r>
    </w:p>
    <w:p w14:paraId="68476811" w14:textId="77777777" w:rsidR="004902A6" w:rsidRPr="007E6ED6" w:rsidRDefault="004902A6" w:rsidP="004902A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</w:p>
    <w:p w14:paraId="641C4204" w14:textId="630B6341" w:rsidR="003B6829" w:rsidRPr="007E6ED6" w:rsidRDefault="007657D6" w:rsidP="00DE3B08">
      <w:pPr>
        <w:pStyle w:val="NoSpacing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(6</w:t>
      </w:r>
      <w:r w:rsidR="003B6829" w:rsidRPr="007E6ED6">
        <w:rPr>
          <w:rFonts w:ascii="Garamond" w:hAnsi="Garamond" w:cs="Futura Medium"/>
          <w:sz w:val="24"/>
          <w:szCs w:val="24"/>
        </w:rPr>
        <w:t xml:space="preserve">) A helyi védettség elrendelésétől és megszüntetéséről értesíteni kell: </w:t>
      </w:r>
    </w:p>
    <w:p w14:paraId="2B1D8B44" w14:textId="03851DDA" w:rsidR="003B6829" w:rsidRPr="007E6ED6" w:rsidRDefault="00DE3B08" w:rsidP="00DE3B08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a) </w:t>
      </w:r>
      <w:r w:rsidR="003B6829" w:rsidRPr="007E6ED6">
        <w:rPr>
          <w:rFonts w:ascii="Garamond" w:hAnsi="Garamond" w:cs="Futura Medium"/>
          <w:sz w:val="24"/>
          <w:szCs w:val="24"/>
        </w:rPr>
        <w:t xml:space="preserve">az ingatlan tulajdonosát, haszonélvezőjét, használóját, </w:t>
      </w:r>
    </w:p>
    <w:p w14:paraId="27747430" w14:textId="197CA680" w:rsidR="003B6829" w:rsidRPr="007E6ED6" w:rsidRDefault="00DE3B08" w:rsidP="00DE3B08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b) </w:t>
      </w:r>
      <w:r w:rsidR="00AF3D21" w:rsidRPr="007E6ED6">
        <w:rPr>
          <w:rFonts w:ascii="Garamond" w:hAnsi="Garamond" w:cs="Futura Medium"/>
          <w:sz w:val="24"/>
          <w:szCs w:val="24"/>
        </w:rPr>
        <w:t xml:space="preserve">a Komárom-Esztergom </w:t>
      </w:r>
      <w:r w:rsidR="003B6829" w:rsidRPr="007E6ED6">
        <w:rPr>
          <w:rFonts w:ascii="Garamond" w:hAnsi="Garamond" w:cs="Futura Medium"/>
          <w:sz w:val="24"/>
          <w:szCs w:val="24"/>
        </w:rPr>
        <w:t xml:space="preserve">Megyei Kormányhivatal </w:t>
      </w:r>
      <w:r w:rsidR="00300194" w:rsidRPr="007E6ED6">
        <w:rPr>
          <w:rFonts w:ascii="Garamond" w:hAnsi="Garamond" w:cs="Futura Medium"/>
          <w:bCs/>
          <w:sz w:val="24"/>
          <w:szCs w:val="24"/>
        </w:rPr>
        <w:t xml:space="preserve">Állami </w:t>
      </w:r>
      <w:proofErr w:type="spellStart"/>
      <w:r w:rsidR="00300194" w:rsidRPr="007E6ED6">
        <w:rPr>
          <w:rFonts w:ascii="Garamond" w:hAnsi="Garamond" w:cs="Futura Medium"/>
          <w:bCs/>
          <w:sz w:val="24"/>
          <w:szCs w:val="24"/>
        </w:rPr>
        <w:t>Főépítészét</w:t>
      </w:r>
      <w:proofErr w:type="spellEnd"/>
    </w:p>
    <w:p w14:paraId="399A3007" w14:textId="6A3AF361" w:rsidR="003B6829" w:rsidRPr="007E6ED6" w:rsidRDefault="00DE3B08" w:rsidP="00DE3B08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c) </w:t>
      </w:r>
      <w:r w:rsidR="00AF3D21" w:rsidRPr="007E6ED6">
        <w:rPr>
          <w:rFonts w:ascii="Garamond" w:hAnsi="Garamond" w:cs="Futura Medium"/>
          <w:sz w:val="24"/>
          <w:szCs w:val="24"/>
        </w:rPr>
        <w:t>a Komárom-Esztergom Megyei Kormányhivatal Tatabányai</w:t>
      </w:r>
      <w:r w:rsidR="003B6829" w:rsidRPr="007E6ED6">
        <w:rPr>
          <w:rFonts w:ascii="Garamond" w:hAnsi="Garamond" w:cs="Futura Medium"/>
          <w:sz w:val="24"/>
          <w:szCs w:val="24"/>
        </w:rPr>
        <w:t xml:space="preserve"> Járási Hivatal Földügyi Osztályát, </w:t>
      </w:r>
    </w:p>
    <w:p w14:paraId="6B31472B" w14:textId="24D6E221" w:rsidR="003B6829" w:rsidRPr="007E6ED6" w:rsidRDefault="00DE3B08" w:rsidP="00DE3B08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d) </w:t>
      </w:r>
      <w:r w:rsidR="003B6829" w:rsidRPr="007E6ED6">
        <w:rPr>
          <w:rFonts w:ascii="Garamond" w:hAnsi="Garamond" w:cs="Futura Medium"/>
          <w:sz w:val="24"/>
          <w:szCs w:val="24"/>
        </w:rPr>
        <w:t xml:space="preserve">az illetékes építésügyi hatóságot, </w:t>
      </w:r>
    </w:p>
    <w:p w14:paraId="5C843986" w14:textId="62ADCCB9" w:rsidR="003B6829" w:rsidRPr="007E6ED6" w:rsidRDefault="00DE3B08" w:rsidP="00DE3B08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e) </w:t>
      </w:r>
      <w:r w:rsidR="003B6829" w:rsidRPr="007E6ED6">
        <w:rPr>
          <w:rFonts w:ascii="Garamond" w:hAnsi="Garamond" w:cs="Futura Medium"/>
          <w:sz w:val="24"/>
          <w:szCs w:val="24"/>
        </w:rPr>
        <w:t xml:space="preserve">az érdekelt közműveket, </w:t>
      </w:r>
    </w:p>
    <w:p w14:paraId="579FC217" w14:textId="4093D303" w:rsidR="003B6829" w:rsidRDefault="00DE3B08" w:rsidP="00DE3B08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f) </w:t>
      </w:r>
      <w:r w:rsidR="004915E6" w:rsidRPr="007E6ED6">
        <w:rPr>
          <w:rFonts w:ascii="Garamond" w:hAnsi="Garamond" w:cs="Futura Medium"/>
          <w:sz w:val="24"/>
          <w:szCs w:val="24"/>
        </w:rPr>
        <w:t>a kezdeményezőt,</w:t>
      </w:r>
    </w:p>
    <w:p w14:paraId="4D9ACA82" w14:textId="77777777" w:rsidR="007657D6" w:rsidRPr="007E6ED6" w:rsidRDefault="007657D6" w:rsidP="00DE3B08">
      <w:pPr>
        <w:pStyle w:val="NoSpacing"/>
        <w:ind w:left="708"/>
        <w:rPr>
          <w:rFonts w:ascii="Garamond" w:hAnsi="Garamond" w:cs="Futura Medium"/>
          <w:sz w:val="24"/>
          <w:szCs w:val="24"/>
        </w:rPr>
      </w:pPr>
    </w:p>
    <w:p w14:paraId="0CBB5438" w14:textId="252BCDFC" w:rsidR="00C73BA6" w:rsidRPr="00EA5EE1" w:rsidRDefault="00EA5EE1" w:rsidP="00EA5EE1">
      <w:pPr>
        <w:tabs>
          <w:tab w:val="left" w:pos="540"/>
        </w:tabs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eastAsia="Arial Narrow" w:hAnsi="Garamond" w:cs="Futura Medium"/>
          <w:sz w:val="24"/>
          <w:szCs w:val="24"/>
        </w:rPr>
        <w:t>(7</w:t>
      </w:r>
      <w:r w:rsidR="00C73BA6" w:rsidRPr="007E6ED6">
        <w:rPr>
          <w:rFonts w:ascii="Garamond" w:eastAsia="Arial Narrow" w:hAnsi="Garamond" w:cs="Futura Medium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helyi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védettség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alá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helyezett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értékekről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nyilvántartást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kell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vezetni</w:t>
      </w:r>
      <w:r w:rsidR="007657D6">
        <w:rPr>
          <w:rFonts w:ascii="Garamond" w:eastAsia="Arial Narrow" w:hAnsi="Garamond" w:cs="Futura Medium"/>
          <w:sz w:val="24"/>
          <w:szCs w:val="24"/>
        </w:rPr>
        <w:t>, melyet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közzé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kell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tenni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az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önkormányzat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honlapján</w:t>
      </w:r>
      <w:r>
        <w:rPr>
          <w:rFonts w:ascii="Garamond" w:eastAsia="Arial Narrow" w:hAnsi="Garamond" w:cs="Futura Medium"/>
          <w:sz w:val="24"/>
          <w:szCs w:val="24"/>
        </w:rPr>
        <w:t>.</w:t>
      </w:r>
      <w:r>
        <w:rPr>
          <w:rFonts w:ascii="Garamond" w:hAnsi="Garamond" w:cs="Futura Medium"/>
          <w:sz w:val="24"/>
          <w:szCs w:val="24"/>
        </w:rPr>
        <w:t xml:space="preserve"> A nyilvántartás </w:t>
      </w:r>
      <w:r w:rsidR="00C73BA6" w:rsidRPr="007E6ED6">
        <w:rPr>
          <w:rFonts w:ascii="Garamond" w:hAnsi="Garamond" w:cs="Futura Medium"/>
          <w:sz w:val="24"/>
          <w:szCs w:val="24"/>
        </w:rPr>
        <w:t>tartalmazza a védett érték:</w:t>
      </w:r>
    </w:p>
    <w:p w14:paraId="099AAC3C" w14:textId="77777777" w:rsidR="00C73BA6" w:rsidRPr="007E6ED6" w:rsidRDefault="00C73BA6" w:rsidP="00C73BA6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iCs/>
          <w:sz w:val="24"/>
          <w:szCs w:val="24"/>
        </w:rPr>
        <w:t>a)</w:t>
      </w:r>
      <w:r w:rsidRPr="007E6ED6">
        <w:rPr>
          <w:rFonts w:ascii="Garamond" w:hAnsi="Garamond" w:cs="Futura Medium"/>
          <w:sz w:val="24"/>
          <w:szCs w:val="24"/>
        </w:rPr>
        <w:t xml:space="preserve"> megnevezését,</w:t>
      </w:r>
    </w:p>
    <w:p w14:paraId="0DCE1CA4" w14:textId="77777777" w:rsidR="00C73BA6" w:rsidRPr="007E6ED6" w:rsidRDefault="00C73BA6" w:rsidP="00C73BA6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iCs/>
          <w:sz w:val="24"/>
          <w:szCs w:val="24"/>
        </w:rPr>
        <w:t>b)</w:t>
      </w:r>
      <w:r w:rsidRPr="007E6ED6">
        <w:rPr>
          <w:rFonts w:ascii="Garamond" w:hAnsi="Garamond" w:cs="Futura Medium"/>
          <w:sz w:val="24"/>
          <w:szCs w:val="24"/>
        </w:rPr>
        <w:t xml:space="preserve"> területhatárát (utca, tér, közterület),</w:t>
      </w:r>
    </w:p>
    <w:p w14:paraId="684CF31B" w14:textId="608C7DEC" w:rsidR="00C73BA6" w:rsidRPr="007E6ED6" w:rsidRDefault="00C73BA6" w:rsidP="00C73BA6">
      <w:pPr>
        <w:pStyle w:val="NoSpacing"/>
        <w:ind w:left="708"/>
        <w:rPr>
          <w:rFonts w:ascii="Garamond" w:hAnsi="Garamond" w:cs="Futura Medium"/>
          <w:iCs/>
          <w:sz w:val="24"/>
          <w:szCs w:val="24"/>
        </w:rPr>
      </w:pPr>
      <w:r w:rsidRPr="007E6ED6">
        <w:rPr>
          <w:rFonts w:ascii="Garamond" w:hAnsi="Garamond" w:cs="Futura Medium"/>
          <w:iCs/>
          <w:sz w:val="24"/>
          <w:szCs w:val="24"/>
        </w:rPr>
        <w:t xml:space="preserve">d) </w:t>
      </w:r>
      <w:r w:rsidRPr="007E6ED6">
        <w:rPr>
          <w:rFonts w:ascii="Garamond" w:hAnsi="Garamond" w:cs="Futura Medium"/>
          <w:sz w:val="24"/>
          <w:szCs w:val="24"/>
        </w:rPr>
        <w:t>a védelem elrendelésére</w:t>
      </w:r>
      <w:r w:rsidR="00EA5EE1">
        <w:rPr>
          <w:rFonts w:ascii="Garamond" w:hAnsi="Garamond" w:cs="Futura Medium"/>
          <w:sz w:val="24"/>
          <w:szCs w:val="24"/>
        </w:rPr>
        <w:t xml:space="preserve"> vonatkozó képviselő-testületi döntés számát</w:t>
      </w:r>
      <w:r w:rsidRPr="007E6ED6">
        <w:rPr>
          <w:rFonts w:ascii="Garamond" w:hAnsi="Garamond" w:cs="Futura Medium"/>
          <w:sz w:val="24"/>
          <w:szCs w:val="24"/>
        </w:rPr>
        <w:t>,</w:t>
      </w:r>
      <w:r w:rsidRPr="007E6ED6">
        <w:rPr>
          <w:rFonts w:ascii="Garamond" w:hAnsi="Garamond" w:cs="Futura Medium"/>
          <w:iCs/>
          <w:sz w:val="24"/>
          <w:szCs w:val="24"/>
        </w:rPr>
        <w:t xml:space="preserve"> </w:t>
      </w:r>
    </w:p>
    <w:p w14:paraId="6B1740F3" w14:textId="08C7A8BF" w:rsidR="00C73BA6" w:rsidRPr="007E6ED6" w:rsidRDefault="00C73BA6" w:rsidP="00C73BA6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iCs/>
          <w:sz w:val="24"/>
          <w:szCs w:val="24"/>
        </w:rPr>
        <w:t xml:space="preserve">e) </w:t>
      </w:r>
      <w:r w:rsidR="00EA5EE1">
        <w:rPr>
          <w:rFonts w:ascii="Garamond" w:hAnsi="Garamond" w:cs="Futura Medium"/>
          <w:iCs/>
          <w:sz w:val="24"/>
          <w:szCs w:val="24"/>
        </w:rPr>
        <w:t xml:space="preserve">helyszínrajzot vagy </w:t>
      </w:r>
      <w:r w:rsidRPr="007E6ED6">
        <w:rPr>
          <w:rFonts w:ascii="Garamond" w:hAnsi="Garamond" w:cs="Futura Medium"/>
          <w:sz w:val="24"/>
          <w:szCs w:val="24"/>
        </w:rPr>
        <w:t>térképmásolatot,</w:t>
      </w:r>
    </w:p>
    <w:p w14:paraId="738826A6" w14:textId="2FA1B79E" w:rsidR="00EA5EE1" w:rsidRDefault="00C73BA6" w:rsidP="000424D8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iCs/>
          <w:sz w:val="24"/>
          <w:szCs w:val="24"/>
        </w:rPr>
        <w:t>f)</w:t>
      </w:r>
      <w:r w:rsidRPr="007E6ED6">
        <w:rPr>
          <w:rFonts w:ascii="Garamond" w:hAnsi="Garamond" w:cs="Futura Medium"/>
          <w:sz w:val="24"/>
          <w:szCs w:val="24"/>
        </w:rPr>
        <w:t xml:space="preserve"> a védett értéket érintő beavatkozások, </w:t>
      </w:r>
      <w:r w:rsidR="00EA5EE1">
        <w:rPr>
          <w:rFonts w:ascii="Garamond" w:hAnsi="Garamond" w:cs="Futura Medium"/>
          <w:sz w:val="24"/>
          <w:szCs w:val="24"/>
        </w:rPr>
        <w:t>hatósági intézkedéseket.</w:t>
      </w:r>
    </w:p>
    <w:p w14:paraId="45BE5D08" w14:textId="77777777" w:rsidR="00E34BC7" w:rsidRDefault="00E34BC7" w:rsidP="000424D8">
      <w:pPr>
        <w:pStyle w:val="NoSpacing"/>
        <w:ind w:left="708"/>
        <w:rPr>
          <w:rFonts w:ascii="Garamond" w:hAnsi="Garamond" w:cs="Futura Medium"/>
          <w:sz w:val="24"/>
          <w:szCs w:val="24"/>
        </w:rPr>
      </w:pPr>
    </w:p>
    <w:p w14:paraId="6A0DF5CC" w14:textId="1CECDBF1" w:rsidR="000424D8" w:rsidRPr="00E34BC7" w:rsidRDefault="00E34BC7" w:rsidP="00E34BC7">
      <w:pPr>
        <w:pStyle w:val="NoSpacing"/>
        <w:ind w:left="708"/>
        <w:jc w:val="center"/>
        <w:rPr>
          <w:rFonts w:ascii="Garamond" w:hAnsi="Garamond" w:cs="Futura Medium"/>
          <w:b/>
          <w:sz w:val="24"/>
          <w:szCs w:val="24"/>
        </w:rPr>
      </w:pPr>
      <w:r w:rsidRPr="00E34BC7">
        <w:rPr>
          <w:rFonts w:ascii="Garamond" w:hAnsi="Garamond" w:cs="Futura Medium"/>
          <w:b/>
          <w:sz w:val="24"/>
          <w:szCs w:val="24"/>
        </w:rPr>
        <w:t>Helyi (egyedi) védelem alatt álló épületekre vonatkozó előírások</w:t>
      </w:r>
    </w:p>
    <w:p w14:paraId="7E7E9D11" w14:textId="2733EFB9" w:rsidR="003B6829" w:rsidRPr="007E6ED6" w:rsidRDefault="00EA5EE1" w:rsidP="00C73BA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center"/>
        <w:rPr>
          <w:rFonts w:ascii="Garamond" w:hAnsi="Garamond" w:cs="Futura Medium"/>
          <w:color w:val="000000"/>
          <w:sz w:val="24"/>
          <w:szCs w:val="24"/>
        </w:rPr>
      </w:pPr>
      <w:r>
        <w:rPr>
          <w:rFonts w:ascii="Garamond" w:hAnsi="Garamond" w:cs="Futura Medium"/>
          <w:color w:val="000000"/>
          <w:sz w:val="24"/>
          <w:szCs w:val="24"/>
        </w:rPr>
        <w:t>5</w:t>
      </w:r>
      <w:r w:rsidR="002B24B1">
        <w:rPr>
          <w:rFonts w:ascii="Garamond" w:hAnsi="Garamond" w:cs="Futura Medium"/>
          <w:color w:val="000000"/>
          <w:sz w:val="24"/>
          <w:szCs w:val="24"/>
        </w:rPr>
        <w:t>.</w:t>
      </w:r>
      <w:r w:rsidR="00C73BA6" w:rsidRPr="007E6ED6">
        <w:rPr>
          <w:rFonts w:ascii="Garamond" w:hAnsi="Garamond" w:cs="Futura Medium"/>
          <w:color w:val="000000"/>
          <w:sz w:val="24"/>
          <w:szCs w:val="24"/>
        </w:rPr>
        <w:t xml:space="preserve"> §</w:t>
      </w:r>
    </w:p>
    <w:p w14:paraId="3394DB98" w14:textId="391FE144" w:rsidR="003B6829" w:rsidRPr="007E6ED6" w:rsidRDefault="00C73BA6" w:rsidP="003B682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>(1</w:t>
      </w:r>
      <w:r w:rsidR="0020694E" w:rsidRPr="007E6ED6">
        <w:rPr>
          <w:rFonts w:ascii="Garamond" w:hAnsi="Garamond" w:cs="Futura Medium"/>
          <w:color w:val="000000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>A védelemben részesített építmények korszerűsíthetők, (bővíthetők), funkciójuk megváltozhat, ezzel azonban védettségre okot</w:t>
      </w:r>
      <w:r w:rsidR="00EA5EE1">
        <w:rPr>
          <w:rFonts w:ascii="Garamond" w:hAnsi="Garamond" w:cs="Futura Medium"/>
          <w:color w:val="000000"/>
          <w:sz w:val="24"/>
          <w:szCs w:val="24"/>
        </w:rPr>
        <w:t xml:space="preserve"> adó értékeik nem csökkenthetők és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 xml:space="preserve"> a védett érték létét, állagát </w:t>
      </w:r>
      <w:r w:rsidR="00EA5EE1">
        <w:rPr>
          <w:rFonts w:ascii="Garamond" w:hAnsi="Garamond" w:cs="Futura Medium"/>
          <w:color w:val="000000"/>
          <w:sz w:val="24"/>
          <w:szCs w:val="24"/>
        </w:rPr>
        <w:t>nem veszélyeztetheti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 xml:space="preserve"> vagy azt értékvédelmi szempontból károsan </w:t>
      </w:r>
      <w:r w:rsidR="00EA5EE1">
        <w:rPr>
          <w:rFonts w:ascii="Garamond" w:hAnsi="Garamond" w:cs="Futura Medium"/>
          <w:color w:val="000000"/>
          <w:sz w:val="24"/>
          <w:szCs w:val="24"/>
        </w:rPr>
        <w:t>nem befolyásolhatja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>.</w:t>
      </w:r>
      <w:r w:rsidR="0020694E" w:rsidRPr="007E6ED6">
        <w:rPr>
          <w:rFonts w:ascii="Garamond" w:hAnsi="Garamond" w:cs="Futura Medium"/>
          <w:color w:val="000000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>A helyi védelem alatt álló épület, illetve építmén</w:t>
      </w:r>
      <w:r w:rsidR="003C6E55">
        <w:rPr>
          <w:rFonts w:ascii="Garamond" w:hAnsi="Garamond" w:cs="Futura Medium"/>
          <w:color w:val="000000"/>
          <w:sz w:val="24"/>
          <w:szCs w:val="24"/>
        </w:rPr>
        <w:t>y nem bontható el.</w:t>
      </w:r>
    </w:p>
    <w:p w14:paraId="0FB66A9F" w14:textId="15C5EE34" w:rsidR="00C73BA6" w:rsidRPr="007E6ED6" w:rsidRDefault="003C6E55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Arial Narrow" w:hAnsi="Garamond" w:cs="Futura Medium"/>
          <w:sz w:val="24"/>
          <w:szCs w:val="24"/>
        </w:rPr>
      </w:pPr>
      <w:r>
        <w:rPr>
          <w:rFonts w:ascii="Garamond" w:eastAsia="Arial Narrow" w:hAnsi="Garamond" w:cs="Futura Medium"/>
          <w:sz w:val="24"/>
          <w:szCs w:val="24"/>
        </w:rPr>
        <w:t>(2</w:t>
      </w:r>
      <w:r w:rsidR="00452B0C" w:rsidRPr="007E6ED6">
        <w:rPr>
          <w:rFonts w:ascii="Garamond" w:eastAsia="Arial Narrow" w:hAnsi="Garamond" w:cs="Futura Medium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védett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épületeket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hagyományos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építészeti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tömegükben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tetőformájukban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kell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megtartani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érintetlenül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hagyva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az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értéket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képező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homlokzati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nyílásrendet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nyílások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osztását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megőrizve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az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eredeti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homlokzati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proofErr w:type="spellStart"/>
      <w:r w:rsidR="003B6829" w:rsidRPr="007E6ED6">
        <w:rPr>
          <w:rFonts w:ascii="Garamond" w:hAnsi="Garamond" w:cs="Futura Medium"/>
          <w:sz w:val="24"/>
          <w:szCs w:val="24"/>
        </w:rPr>
        <w:t>tagozatokat</w:t>
      </w:r>
      <w:proofErr w:type="spellEnd"/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homlokzat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egységes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színezését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. </w:t>
      </w:r>
    </w:p>
    <w:p w14:paraId="7C5EB523" w14:textId="77777777" w:rsidR="00C73BA6" w:rsidRPr="007E6ED6" w:rsidRDefault="00C73BA6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Arial Narrow" w:hAnsi="Garamond" w:cs="Futura Medium"/>
          <w:sz w:val="24"/>
          <w:szCs w:val="24"/>
        </w:rPr>
      </w:pPr>
    </w:p>
    <w:p w14:paraId="4482DACA" w14:textId="4A0AAD0A" w:rsidR="00C73BA6" w:rsidRPr="007E6ED6" w:rsidRDefault="003C6E55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Arial Narrow" w:hAnsi="Garamond" w:cs="Futura Medium"/>
          <w:sz w:val="24"/>
          <w:szCs w:val="24"/>
        </w:rPr>
      </w:pPr>
      <w:r>
        <w:rPr>
          <w:rFonts w:ascii="Garamond" w:eastAsia="Arial Narrow" w:hAnsi="Garamond" w:cs="Futura Medium"/>
          <w:sz w:val="24"/>
          <w:szCs w:val="24"/>
        </w:rPr>
        <w:t>(3</w:t>
      </w:r>
      <w:r w:rsidR="00C73BA6" w:rsidRPr="007E6ED6">
        <w:rPr>
          <w:rFonts w:ascii="Garamond" w:eastAsia="Arial Narrow" w:hAnsi="Garamond" w:cs="Futura Medium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védett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épület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belső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korszerűsítését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átalakítását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esetleg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bővítését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védettség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nem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akadályozza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sőt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védelem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érdekében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elő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kell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segíteni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ezen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épületek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mai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igényeknek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megfelelő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használatát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.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belső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átalakításokat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az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eredeti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szerkezet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belső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értékek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tiszteletben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tartásával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kell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megoldani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. </w:t>
      </w:r>
    </w:p>
    <w:p w14:paraId="6ABE3840" w14:textId="77777777" w:rsidR="00C73BA6" w:rsidRPr="007E6ED6" w:rsidRDefault="00C73BA6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</w:p>
    <w:p w14:paraId="3D7B4ABC" w14:textId="77777777" w:rsidR="00E34BC7" w:rsidRDefault="003C6E55" w:rsidP="00E34BC7">
      <w:pPr>
        <w:tabs>
          <w:tab w:val="left" w:pos="540"/>
        </w:tabs>
        <w:suppressAutoHyphens/>
        <w:spacing w:after="0" w:line="240" w:lineRule="auto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</w:rPr>
        <w:lastRenderedPageBreak/>
        <w:t>(4</w:t>
      </w:r>
      <w:r w:rsidR="00C73BA6" w:rsidRPr="007E6ED6">
        <w:rPr>
          <w:rFonts w:ascii="Garamond" w:hAnsi="Garamond" w:cs="Futura Medium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védett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épületet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úgy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lehet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bővíteni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hogy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az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eredeti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épület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tömegformája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homlokzati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kialakítása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utcaképi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szerepe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ne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változzon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illetve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legkisebb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kárt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szenvedje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tervezett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bővítés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régi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épület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formálásával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szerkezetével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anyaghasználatával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összhangban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legyen</w:t>
      </w:r>
      <w:r w:rsidR="00E34BC7">
        <w:rPr>
          <w:rFonts w:ascii="Garamond" w:hAnsi="Garamond" w:cs="Futura Medium"/>
          <w:sz w:val="24"/>
          <w:szCs w:val="24"/>
        </w:rPr>
        <w:t xml:space="preserve">, </w:t>
      </w:r>
      <w:r w:rsidR="00E34BC7" w:rsidRPr="00E34BC7">
        <w:rPr>
          <w:rFonts w:ascii="Garamond" w:hAnsi="Garamond" w:cs="Futura Medium"/>
          <w:sz w:val="24"/>
          <w:szCs w:val="24"/>
          <w:lang w:val="en-US"/>
        </w:rPr>
        <w:t xml:space="preserve">a </w:t>
      </w:r>
      <w:proofErr w:type="spellStart"/>
      <w:r w:rsidR="00E34BC7" w:rsidRPr="00E34BC7">
        <w:rPr>
          <w:rFonts w:ascii="Garamond" w:hAnsi="Garamond" w:cs="Futura Medium"/>
          <w:sz w:val="24"/>
          <w:szCs w:val="24"/>
          <w:lang w:val="en-US"/>
        </w:rPr>
        <w:t>jellegzetes</w:t>
      </w:r>
      <w:proofErr w:type="spellEnd"/>
      <w:r w:rsidR="00E34BC7"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E34BC7">
        <w:rPr>
          <w:rFonts w:ascii="Garamond" w:hAnsi="Garamond" w:cs="Futura Medium"/>
          <w:sz w:val="24"/>
          <w:szCs w:val="24"/>
          <w:lang w:val="en-US"/>
        </w:rPr>
        <w:t>etei</w:t>
      </w:r>
      <w:proofErr w:type="spellEnd"/>
      <w:r w:rsidR="00E34BC7"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E34BC7">
        <w:rPr>
          <w:rFonts w:ascii="Garamond" w:hAnsi="Garamond" w:cs="Futura Medium"/>
          <w:sz w:val="24"/>
          <w:szCs w:val="24"/>
          <w:lang w:val="en-US"/>
        </w:rPr>
        <w:t>lakóépítészet</w:t>
      </w:r>
      <w:proofErr w:type="spellEnd"/>
      <w:r w:rsidR="00E34BC7"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E34BC7">
        <w:rPr>
          <w:rFonts w:ascii="Garamond" w:hAnsi="Garamond" w:cs="Futura Medium"/>
          <w:sz w:val="24"/>
          <w:szCs w:val="24"/>
          <w:lang w:val="en-US"/>
        </w:rPr>
        <w:t>jegyei</w:t>
      </w:r>
      <w:proofErr w:type="spellEnd"/>
      <w:r w:rsidR="00E34BC7" w:rsidRPr="00E34BC7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E34BC7" w:rsidRPr="00E34BC7">
        <w:rPr>
          <w:rFonts w:ascii="Garamond" w:hAnsi="Garamond" w:cs="Futura Medium"/>
          <w:sz w:val="24"/>
          <w:szCs w:val="24"/>
          <w:lang w:val="en-US"/>
        </w:rPr>
        <w:t>felújított</w:t>
      </w:r>
      <w:proofErr w:type="spellEnd"/>
      <w:r w:rsidR="00E34BC7"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E34BC7">
        <w:rPr>
          <w:rFonts w:ascii="Garamond" w:hAnsi="Garamond" w:cs="Futura Medium"/>
          <w:sz w:val="24"/>
          <w:szCs w:val="24"/>
          <w:lang w:val="en-US"/>
        </w:rPr>
        <w:t>épületen</w:t>
      </w:r>
      <w:proofErr w:type="spellEnd"/>
      <w:r w:rsidR="00E34BC7" w:rsidRPr="00E34BC7">
        <w:rPr>
          <w:rFonts w:ascii="Garamond" w:hAnsi="Garamond" w:cs="Futura Medium"/>
          <w:sz w:val="24"/>
          <w:szCs w:val="24"/>
          <w:lang w:val="en-US"/>
        </w:rPr>
        <w:t xml:space="preserve">, mind </w:t>
      </w:r>
      <w:proofErr w:type="spellStart"/>
      <w:r w:rsidR="00E34BC7" w:rsidRPr="00E34BC7">
        <w:rPr>
          <w:rFonts w:ascii="Garamond" w:hAnsi="Garamond" w:cs="Futura Medium"/>
          <w:sz w:val="24"/>
          <w:szCs w:val="24"/>
          <w:lang w:val="en-US"/>
        </w:rPr>
        <w:t>tömegformálásban</w:t>
      </w:r>
      <w:proofErr w:type="spellEnd"/>
      <w:r w:rsidR="00E34BC7" w:rsidRPr="00E34BC7">
        <w:rPr>
          <w:rFonts w:ascii="Garamond" w:hAnsi="Garamond" w:cs="Futura Medium"/>
          <w:sz w:val="24"/>
          <w:szCs w:val="24"/>
          <w:lang w:val="en-US"/>
        </w:rPr>
        <w:t xml:space="preserve">, mind </w:t>
      </w:r>
      <w:proofErr w:type="spellStart"/>
      <w:r w:rsidR="00E34BC7" w:rsidRPr="00E34BC7">
        <w:rPr>
          <w:rFonts w:ascii="Garamond" w:hAnsi="Garamond" w:cs="Futura Medium"/>
          <w:sz w:val="24"/>
          <w:szCs w:val="24"/>
          <w:lang w:val="en-US"/>
        </w:rPr>
        <w:t>homlokzatképzésben</w:t>
      </w:r>
      <w:proofErr w:type="spellEnd"/>
      <w:r w:rsidR="00E34BC7" w:rsidRPr="00E34BC7">
        <w:rPr>
          <w:rFonts w:ascii="Garamond" w:hAnsi="Garamond" w:cs="Futura Medium"/>
          <w:sz w:val="24"/>
          <w:szCs w:val="24"/>
          <w:lang w:val="en-US"/>
        </w:rPr>
        <w:t>, m</w:t>
      </w:r>
      <w:r w:rsidR="00E34BC7">
        <w:rPr>
          <w:rFonts w:ascii="Garamond" w:hAnsi="Garamond" w:cs="Futura Medium"/>
          <w:sz w:val="24"/>
          <w:szCs w:val="24"/>
          <w:lang w:val="en-US"/>
        </w:rPr>
        <w:t xml:space="preserve">ind </w:t>
      </w:r>
      <w:proofErr w:type="spellStart"/>
      <w:r w:rsidR="00E34BC7">
        <w:rPr>
          <w:rFonts w:ascii="Garamond" w:hAnsi="Garamond" w:cs="Futura Medium"/>
          <w:sz w:val="24"/>
          <w:szCs w:val="24"/>
          <w:lang w:val="en-US"/>
        </w:rPr>
        <w:t>részletképzésben</w:t>
      </w:r>
      <w:proofErr w:type="spellEnd"/>
      <w:r w:rsid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>
        <w:rPr>
          <w:rFonts w:ascii="Garamond" w:hAnsi="Garamond" w:cs="Futura Medium"/>
          <w:sz w:val="24"/>
          <w:szCs w:val="24"/>
          <w:lang w:val="en-US"/>
        </w:rPr>
        <w:t>jelenjenek</w:t>
      </w:r>
      <w:proofErr w:type="spellEnd"/>
      <w:r w:rsidR="00E34BC7">
        <w:rPr>
          <w:rFonts w:ascii="Garamond" w:hAnsi="Garamond" w:cs="Futura Medium"/>
          <w:sz w:val="24"/>
          <w:szCs w:val="24"/>
          <w:lang w:val="en-US"/>
        </w:rPr>
        <w:t xml:space="preserve"> meg:</w:t>
      </w:r>
      <w:r w:rsidR="00E34BC7"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</w:p>
    <w:p w14:paraId="0405140E" w14:textId="77777777" w:rsid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t xml:space="preserve">a)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a</w:t>
      </w:r>
      <w:r w:rsidRPr="00E34BC7">
        <w:rPr>
          <w:rFonts w:ascii="Garamond" w:hAnsi="Garamond" w:cs="Futura Medium"/>
          <w:sz w:val="24"/>
          <w:szCs w:val="24"/>
          <w:lang w:val="en-US"/>
        </w:rPr>
        <w:t>z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épület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szélessége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hagyományos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fésűs-fogas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falusias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beépítésű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utcákban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utcai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kerítéstől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mért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legalább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15,0 m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mélységig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legfeljebb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8,0 m-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ig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növelhető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, e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távolság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mögött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ke</w:t>
      </w:r>
      <w:r>
        <w:rPr>
          <w:rFonts w:ascii="Garamond" w:hAnsi="Garamond" w:cs="Futura Medium"/>
          <w:sz w:val="24"/>
          <w:szCs w:val="24"/>
          <w:lang w:val="en-US"/>
        </w:rPr>
        <w:t>resztszárny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is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létesíthető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>;</w:t>
      </w:r>
    </w:p>
    <w:p w14:paraId="7A381F80" w14:textId="77777777" w:rsid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t xml:space="preserve">b)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a</w:t>
      </w:r>
      <w:r w:rsidRPr="00E34BC7">
        <w:rPr>
          <w:rFonts w:ascii="Garamond" w:hAnsi="Garamond" w:cs="Futura Medium"/>
          <w:sz w:val="24"/>
          <w:szCs w:val="24"/>
          <w:lang w:val="en-US"/>
        </w:rPr>
        <w:t>z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előírt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építménymagasságot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utcai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homlokz</w:t>
      </w:r>
      <w:r>
        <w:rPr>
          <w:rFonts w:ascii="Garamond" w:hAnsi="Garamond" w:cs="Futura Medium"/>
          <w:sz w:val="24"/>
          <w:szCs w:val="24"/>
          <w:lang w:val="en-US"/>
        </w:rPr>
        <w:t>aton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külön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is meg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kell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tartan;</w:t>
      </w:r>
      <w:proofErr w:type="spellEnd"/>
    </w:p>
    <w:p w14:paraId="40C371D5" w14:textId="77777777" w:rsid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t xml:space="preserve">c)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m</w:t>
      </w:r>
      <w:r w:rsidRPr="00E34BC7">
        <w:rPr>
          <w:rFonts w:ascii="Garamond" w:hAnsi="Garamond" w:cs="Futura Medium"/>
          <w:sz w:val="24"/>
          <w:szCs w:val="24"/>
          <w:lang w:val="en-US"/>
        </w:rPr>
        <w:t>eglévő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oszlopo</w:t>
      </w:r>
      <w:r>
        <w:rPr>
          <w:rFonts w:ascii="Garamond" w:hAnsi="Garamond" w:cs="Futura Medium"/>
          <w:sz w:val="24"/>
          <w:szCs w:val="24"/>
          <w:lang w:val="en-US"/>
        </w:rPr>
        <w:t>s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tornácot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meg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kell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tartan;</w:t>
      </w:r>
    </w:p>
    <w:p w14:paraId="00FBC415" w14:textId="77777777" w:rsid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t>d) a</w:t>
      </w:r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tetőforma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vagy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oromfalas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vagy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kisméretű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cson</w:t>
      </w:r>
      <w:r>
        <w:rPr>
          <w:rFonts w:ascii="Garamond" w:hAnsi="Garamond" w:cs="Futura Medium"/>
          <w:sz w:val="24"/>
          <w:szCs w:val="24"/>
          <w:lang w:val="en-US"/>
        </w:rPr>
        <w:t>kakontyolású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nyeregtető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lehet;</w:t>
      </w:r>
    </w:p>
    <w:p w14:paraId="5E6BF430" w14:textId="77777777" w:rsid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e)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tetőtér</w:t>
      </w:r>
      <w:r w:rsidRPr="00E34BC7">
        <w:rPr>
          <w:rFonts w:ascii="Garamond" w:hAnsi="Garamond" w:cs="Futura Medium"/>
          <w:sz w:val="24"/>
          <w:szCs w:val="24"/>
          <w:lang w:val="en-US"/>
        </w:rPr>
        <w:t>beépítés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esetén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tetőtéri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szinten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utcai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homlokzaton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er</w:t>
      </w:r>
      <w:r>
        <w:rPr>
          <w:rFonts w:ascii="Garamond" w:hAnsi="Garamond" w:cs="Futura Medium"/>
          <w:sz w:val="24"/>
          <w:szCs w:val="24"/>
          <w:lang w:val="en-US"/>
        </w:rPr>
        <w:t>kély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vagy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loggia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létesíthető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>;</w:t>
      </w:r>
    </w:p>
    <w:p w14:paraId="6DAA7AEA" w14:textId="77777777" w:rsid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t xml:space="preserve">f)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tetőhéjalás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anyaga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csak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égetett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ke</w:t>
      </w:r>
      <w:r>
        <w:rPr>
          <w:rFonts w:ascii="Garamond" w:hAnsi="Garamond" w:cs="Futura Medium"/>
          <w:sz w:val="24"/>
          <w:szCs w:val="24"/>
          <w:lang w:val="en-US"/>
        </w:rPr>
        <w:t>rámiacserép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vagy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nád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lehet;</w:t>
      </w:r>
    </w:p>
    <w:p w14:paraId="5E228831" w14:textId="58039EDA" w:rsid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t>g) a</w:t>
      </w:r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kémény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tetőn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kívül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csak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falazott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téglaszerkezet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lehet,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toldó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berendezések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alkalmazhatók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>;</w:t>
      </w:r>
    </w:p>
    <w:p w14:paraId="25BC9E82" w14:textId="77777777" w:rsid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t xml:space="preserve">h)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homlokzatok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vakolt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felülete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simított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legyen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fehér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vagy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pasztellszínnel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ri</w:t>
      </w:r>
      <w:r>
        <w:rPr>
          <w:rFonts w:ascii="Garamond" w:hAnsi="Garamond" w:cs="Futura Medium"/>
          <w:sz w:val="24"/>
          <w:szCs w:val="24"/>
          <w:lang w:val="en-US"/>
        </w:rPr>
        <w:t>kító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színek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alkalmazható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t</w:t>
      </w:r>
      <w:r w:rsidRPr="00E34BC7">
        <w:rPr>
          <w:rFonts w:ascii="Garamond" w:hAnsi="Garamond" w:cs="Futura Medium"/>
          <w:sz w:val="24"/>
          <w:szCs w:val="24"/>
          <w:lang w:val="en-US"/>
        </w:rPr>
        <w:t>églaburkolatú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homlokzat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csak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hagyományos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színvilágnak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megfel</w:t>
      </w:r>
      <w:r>
        <w:rPr>
          <w:rFonts w:ascii="Garamond" w:hAnsi="Garamond" w:cs="Futura Medium"/>
          <w:sz w:val="24"/>
          <w:szCs w:val="24"/>
          <w:lang w:val="en-US"/>
        </w:rPr>
        <w:t>elő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burkolótéglával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készülhet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>, a</w:t>
      </w:r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lába</w:t>
      </w:r>
      <w:r>
        <w:rPr>
          <w:rFonts w:ascii="Garamond" w:hAnsi="Garamond" w:cs="Futura Medium"/>
          <w:sz w:val="24"/>
          <w:szCs w:val="24"/>
          <w:lang w:val="en-US"/>
        </w:rPr>
        <w:t>zat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terméskőből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is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épülhet;</w:t>
      </w:r>
    </w:p>
    <w:p w14:paraId="7C2C9C42" w14:textId="77777777" w:rsid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t>i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)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a</w:t>
      </w:r>
      <w:r w:rsidRPr="00E34BC7">
        <w:rPr>
          <w:rFonts w:ascii="Garamond" w:hAnsi="Garamond" w:cs="Futura Medium"/>
          <w:sz w:val="24"/>
          <w:szCs w:val="24"/>
          <w:lang w:val="en-US"/>
        </w:rPr>
        <w:t>z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épületek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homlokzatán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reklámhordozók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légkondicionáló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b</w:t>
      </w:r>
      <w:r>
        <w:rPr>
          <w:rFonts w:ascii="Garamond" w:hAnsi="Garamond" w:cs="Futura Medium"/>
          <w:sz w:val="24"/>
          <w:szCs w:val="24"/>
          <w:lang w:val="en-US"/>
        </w:rPr>
        <w:t>erendezések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helyezhetők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el.;</w:t>
      </w:r>
    </w:p>
    <w:p w14:paraId="3A3D3222" w14:textId="5064B3E8" w:rsidR="00E34BC7" w:rsidRPr="00E34BC7" w:rsidRDefault="00E34BC7" w:rsidP="00E34BC7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t xml:space="preserve">j)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kerítés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anyaga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újonnan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csak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fa-,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kovácsoltvas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vagy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tégla</w:t>
      </w:r>
      <w:r>
        <w:rPr>
          <w:rFonts w:ascii="Garamond" w:hAnsi="Garamond" w:cs="Futura Medium"/>
          <w:sz w:val="24"/>
          <w:szCs w:val="24"/>
          <w:lang w:val="en-US"/>
        </w:rPr>
        <w:t>szerkezetű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és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burkolatú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lehet, a</w:t>
      </w:r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kerítés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magassága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haladhatja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meg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1</w:t>
      </w:r>
      <w:r>
        <w:rPr>
          <w:rFonts w:ascii="Garamond" w:hAnsi="Garamond" w:cs="Futura Medium"/>
          <w:sz w:val="24"/>
          <w:szCs w:val="24"/>
          <w:lang w:val="en-US"/>
        </w:rPr>
        <w:t xml:space="preserve">,80 m –t.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Tömör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kerítés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sz w:val="24"/>
          <w:szCs w:val="24"/>
          <w:lang w:val="en-US"/>
        </w:rPr>
        <w:t>lé</w:t>
      </w:r>
      <w:r w:rsidRPr="00E34BC7">
        <w:rPr>
          <w:rFonts w:ascii="Garamond" w:hAnsi="Garamond" w:cs="Futura Medium"/>
          <w:sz w:val="24"/>
          <w:szCs w:val="24"/>
          <w:lang w:val="en-US"/>
        </w:rPr>
        <w:t>tesíthető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-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hézag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legalább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érje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el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felület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50 %-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át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. A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tömör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részek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(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falazott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oszlopok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)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szélessége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utca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felől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nézve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külön-külön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Pr="00E34BC7">
        <w:rPr>
          <w:rFonts w:ascii="Garamond" w:hAnsi="Garamond" w:cs="Futura Medium"/>
          <w:sz w:val="24"/>
          <w:szCs w:val="24"/>
          <w:lang w:val="en-US"/>
        </w:rPr>
        <w:t>legfeljebb</w:t>
      </w:r>
      <w:proofErr w:type="spellEnd"/>
      <w:r w:rsidRPr="00E34BC7">
        <w:rPr>
          <w:rFonts w:ascii="Garamond" w:hAnsi="Garamond" w:cs="Futura Medium"/>
          <w:sz w:val="24"/>
          <w:szCs w:val="24"/>
          <w:lang w:val="en-US"/>
        </w:rPr>
        <w:t xml:space="preserve"> 25 cm lehet. </w:t>
      </w:r>
    </w:p>
    <w:p w14:paraId="69635C15" w14:textId="77777777" w:rsidR="007E34B4" w:rsidRPr="007E6ED6" w:rsidRDefault="007E34B4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</w:p>
    <w:p w14:paraId="350076AD" w14:textId="24CC6BC3" w:rsidR="00C73BA6" w:rsidRPr="007E6ED6" w:rsidRDefault="003C6E55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Arial Narrow" w:hAnsi="Garamond" w:cs="Futura Medium"/>
          <w:sz w:val="24"/>
          <w:szCs w:val="24"/>
        </w:rPr>
      </w:pPr>
      <w:r>
        <w:rPr>
          <w:rFonts w:ascii="Garamond" w:eastAsia="Arial Narrow" w:hAnsi="Garamond" w:cs="Futura Medium"/>
          <w:sz w:val="24"/>
          <w:szCs w:val="24"/>
        </w:rPr>
        <w:t>(5</w:t>
      </w:r>
      <w:r w:rsidR="00C73BA6" w:rsidRPr="007E6ED6">
        <w:rPr>
          <w:rFonts w:ascii="Garamond" w:eastAsia="Arial Narrow" w:hAnsi="Garamond" w:cs="Futura Medium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védett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épületen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>/</w:t>
      </w:r>
      <w:r w:rsidR="003B6829" w:rsidRPr="007E6ED6">
        <w:rPr>
          <w:rFonts w:ascii="Garamond" w:hAnsi="Garamond" w:cs="Futura Medium"/>
          <w:sz w:val="24"/>
          <w:szCs w:val="24"/>
        </w:rPr>
        <w:t>építményen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semmilyen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gépészeti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berendezés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tetőfelépítmény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égéstermék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>-</w:t>
      </w:r>
      <w:r w:rsidR="003B6829" w:rsidRPr="007E6ED6">
        <w:rPr>
          <w:rFonts w:ascii="Garamond" w:hAnsi="Garamond" w:cs="Futura Medium"/>
          <w:sz w:val="24"/>
          <w:szCs w:val="24"/>
        </w:rPr>
        <w:t>kivezető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szerkezet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közterületről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is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látható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egysége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kivezetése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környezetébe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nem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illeszkedő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esetleg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zavaró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módon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nem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helyezhető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. </w:t>
      </w:r>
    </w:p>
    <w:p w14:paraId="3894802E" w14:textId="77777777" w:rsidR="00C73BA6" w:rsidRPr="007E6ED6" w:rsidRDefault="00C73BA6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Arial Narrow" w:hAnsi="Garamond" w:cs="Futura Medium"/>
          <w:sz w:val="24"/>
          <w:szCs w:val="24"/>
        </w:rPr>
      </w:pPr>
    </w:p>
    <w:p w14:paraId="52745474" w14:textId="5B7AFED0" w:rsidR="0065557D" w:rsidRPr="007E6ED6" w:rsidRDefault="003C6E55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Arial Narrow" w:hAnsi="Garamond" w:cs="Futura Medium"/>
          <w:sz w:val="24"/>
          <w:szCs w:val="24"/>
        </w:rPr>
      </w:pPr>
      <w:r>
        <w:rPr>
          <w:rFonts w:ascii="Garamond" w:eastAsia="Arial Narrow" w:hAnsi="Garamond" w:cs="Futura Medium"/>
          <w:sz w:val="24"/>
          <w:szCs w:val="24"/>
        </w:rPr>
        <w:t>(6</w:t>
      </w:r>
      <w:r w:rsidR="00C73BA6" w:rsidRPr="007E6ED6">
        <w:rPr>
          <w:rFonts w:ascii="Garamond" w:eastAsia="Arial Narrow" w:hAnsi="Garamond" w:cs="Futura Medium"/>
          <w:sz w:val="24"/>
          <w:szCs w:val="24"/>
        </w:rPr>
        <w:t xml:space="preserve">) </w:t>
      </w:r>
      <w:r w:rsidR="00CD1F93" w:rsidRPr="007E6ED6">
        <w:rPr>
          <w:rFonts w:ascii="Garamond" w:hAnsi="Garamond" w:cs="Futura Medium"/>
          <w:sz w:val="24"/>
          <w:szCs w:val="24"/>
        </w:rPr>
        <w:t>A helyi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védett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épületen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tetőtérbeépítés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vagy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emeletráépítés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csak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akkor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alkalmazható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CD1F93" w:rsidRPr="007E6ED6">
        <w:rPr>
          <w:rFonts w:ascii="Garamond" w:hAnsi="Garamond" w:cs="Futura Medium"/>
          <w:sz w:val="24"/>
          <w:szCs w:val="24"/>
        </w:rPr>
        <w:t>ha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ezt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az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illeszkedés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szabályai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lehetővé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teszik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CD1F93" w:rsidRPr="007E6ED6">
        <w:rPr>
          <w:rFonts w:ascii="Garamond" w:hAnsi="Garamond" w:cs="Futura Medium"/>
          <w:sz w:val="24"/>
          <w:szCs w:val="24"/>
        </w:rPr>
        <w:t>és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ha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a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homlokzati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CD1F93" w:rsidRPr="007E6ED6">
        <w:rPr>
          <w:rFonts w:ascii="Garamond" w:hAnsi="Garamond" w:cs="Futura Medium"/>
          <w:sz w:val="24"/>
          <w:szCs w:val="24"/>
        </w:rPr>
        <w:t>értékek</w:t>
      </w:r>
      <w:r w:rsidR="00CD1F93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proofErr w:type="spellStart"/>
      <w:r w:rsidR="00CD1F93" w:rsidRPr="007E6ED6">
        <w:rPr>
          <w:rFonts w:ascii="Garamond" w:hAnsi="Garamond" w:cs="Futura Medium"/>
          <w:sz w:val="24"/>
          <w:szCs w:val="24"/>
        </w:rPr>
        <w:t>megőrizhetőek</w:t>
      </w:r>
      <w:proofErr w:type="spellEnd"/>
      <w:r w:rsidR="00CD1F93" w:rsidRPr="007E6ED6">
        <w:rPr>
          <w:rFonts w:ascii="Garamond" w:eastAsia="Arial Narrow" w:hAnsi="Garamond" w:cs="Futura Medium"/>
          <w:sz w:val="24"/>
          <w:szCs w:val="24"/>
        </w:rPr>
        <w:t>.</w:t>
      </w:r>
    </w:p>
    <w:p w14:paraId="2B2B7B24" w14:textId="77777777" w:rsidR="00EF2C4F" w:rsidRPr="007E6ED6" w:rsidRDefault="00EF2C4F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Arial Narrow" w:hAnsi="Garamond" w:cs="Futura Medium"/>
          <w:sz w:val="24"/>
          <w:szCs w:val="24"/>
        </w:rPr>
      </w:pPr>
    </w:p>
    <w:p w14:paraId="1DAAAA31" w14:textId="452807C6" w:rsidR="003B6829" w:rsidRPr="007E6ED6" w:rsidRDefault="003C6E55" w:rsidP="00A94A0C">
      <w:pPr>
        <w:pStyle w:val="NoSpacing"/>
        <w:jc w:val="both"/>
        <w:rPr>
          <w:rFonts w:ascii="Garamond" w:eastAsia="Arial Narrow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(7</w:t>
      </w:r>
      <w:r w:rsidR="0065557D" w:rsidRPr="007E6ED6">
        <w:rPr>
          <w:rFonts w:ascii="Garamond" w:hAnsi="Garamond" w:cs="Futura Medium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védett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helyi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értéket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érintő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munkák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>
        <w:rPr>
          <w:rFonts w:ascii="Garamond" w:hAnsi="Garamond" w:cs="Futura Medium"/>
          <w:sz w:val="24"/>
          <w:szCs w:val="24"/>
        </w:rPr>
        <w:t xml:space="preserve">végzéséhez szükséges </w:t>
      </w:r>
      <w:r w:rsidR="003B6829" w:rsidRPr="007E6ED6">
        <w:rPr>
          <w:rFonts w:ascii="Garamond" w:hAnsi="Garamond" w:cs="Futura Medium"/>
          <w:sz w:val="24"/>
          <w:szCs w:val="24"/>
        </w:rPr>
        <w:t>kérelemhez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csatolni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kell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hatályos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jogszabályokban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előírt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tervdokumentáció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egy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példányát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>
        <w:rPr>
          <w:rFonts w:ascii="Garamond" w:eastAsia="Arial Narrow" w:hAnsi="Garamond" w:cs="Futura Medium"/>
          <w:sz w:val="24"/>
          <w:szCs w:val="24"/>
        </w:rPr>
        <w:t xml:space="preserve">vagy az ÉTDR azonosítót, </w:t>
      </w:r>
      <w:r w:rsidR="003B6829" w:rsidRPr="007E6ED6">
        <w:rPr>
          <w:rFonts w:ascii="Garamond" w:hAnsi="Garamond" w:cs="Futura Medium"/>
          <w:sz w:val="24"/>
          <w:szCs w:val="24"/>
        </w:rPr>
        <w:t>valamint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következő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mellékleteket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: </w:t>
      </w:r>
    </w:p>
    <w:p w14:paraId="374FE28F" w14:textId="3AEACA09" w:rsidR="003B6829" w:rsidRPr="007E6ED6" w:rsidRDefault="0065557D" w:rsidP="003306E8">
      <w:pPr>
        <w:pStyle w:val="NoSpacing"/>
        <w:ind w:left="806"/>
        <w:rPr>
          <w:rFonts w:ascii="Garamond" w:eastAsia="Arial Narrow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sz w:val="24"/>
          <w:szCs w:val="24"/>
        </w:rPr>
        <w:t>az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anyaghasználatra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az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építési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technológiára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vonatkozó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részletes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műszaki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ismertetést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az eredeti anyagok figyelembevételével;</w:t>
      </w:r>
    </w:p>
    <w:p w14:paraId="76BC66BA" w14:textId="6DAE7DB7" w:rsidR="003B6829" w:rsidRPr="007E6ED6" w:rsidRDefault="0065557D" w:rsidP="0065557D">
      <w:pPr>
        <w:tabs>
          <w:tab w:val="left" w:pos="540"/>
        </w:tabs>
        <w:ind w:left="806"/>
        <w:jc w:val="both"/>
        <w:rPr>
          <w:rFonts w:ascii="Garamond" w:eastAsia="Arial Narrow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b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) a </w:t>
      </w:r>
      <w:r w:rsidR="003B6829" w:rsidRPr="007E6ED6">
        <w:rPr>
          <w:rFonts w:ascii="Garamond" w:hAnsi="Garamond" w:cs="Futura Medium"/>
          <w:sz w:val="24"/>
          <w:szCs w:val="24"/>
        </w:rPr>
        <w:t>homlokzati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színtervet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, amiben törekedni kell </w:t>
      </w:r>
      <w:r w:rsidRPr="007E6ED6">
        <w:rPr>
          <w:rFonts w:ascii="Garamond" w:hAnsi="Garamond" w:cs="Futura Medium"/>
          <w:sz w:val="24"/>
          <w:szCs w:val="24"/>
        </w:rPr>
        <w:t>az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eredeti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színezésre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Pr="007E6ED6">
        <w:rPr>
          <w:rFonts w:ascii="Garamond" w:hAnsi="Garamond" w:cs="Futura Medium"/>
          <w:sz w:val="24"/>
          <w:szCs w:val="24"/>
        </w:rPr>
        <w:t>vagy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ha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ez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nem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ismert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Pr="007E6ED6">
        <w:rPr>
          <w:rFonts w:ascii="Garamond" w:hAnsi="Garamond" w:cs="Futura Medium"/>
          <w:sz w:val="24"/>
          <w:szCs w:val="24"/>
        </w:rPr>
        <w:t>a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védett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építmény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jellegének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és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környezetének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megfelelő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színezést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az </w:t>
      </w:r>
      <w:r w:rsidRPr="007E6ED6">
        <w:rPr>
          <w:rFonts w:ascii="Garamond" w:hAnsi="Garamond" w:cs="Futura Medium"/>
          <w:sz w:val="24"/>
          <w:szCs w:val="24"/>
        </w:rPr>
        <w:t>eredeti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épülettartozékaival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és</w:t>
      </w:r>
      <w:r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felszereléseivel, vagy ahhoz hasonló kialakítású részleteivel.</w:t>
      </w:r>
    </w:p>
    <w:p w14:paraId="19556D47" w14:textId="5A3E3AE5" w:rsidR="0065557D" w:rsidRPr="007E6ED6" w:rsidRDefault="003C6E55" w:rsidP="00C73BA6">
      <w:pPr>
        <w:tabs>
          <w:tab w:val="left" w:pos="540"/>
        </w:tabs>
        <w:suppressAutoHyphens/>
        <w:spacing w:after="0" w:line="240" w:lineRule="auto"/>
        <w:jc w:val="center"/>
        <w:rPr>
          <w:rFonts w:ascii="Garamond" w:eastAsia="Arial Narrow" w:hAnsi="Garamond" w:cs="Futura Medium"/>
          <w:sz w:val="24"/>
          <w:szCs w:val="24"/>
        </w:rPr>
      </w:pPr>
      <w:r>
        <w:rPr>
          <w:rFonts w:ascii="Garamond" w:eastAsia="Arial Narrow" w:hAnsi="Garamond" w:cs="Futura Medium"/>
          <w:sz w:val="24"/>
          <w:szCs w:val="24"/>
        </w:rPr>
        <w:t>6</w:t>
      </w:r>
      <w:r w:rsidR="002B24B1">
        <w:rPr>
          <w:rFonts w:ascii="Garamond" w:eastAsia="Arial Narrow" w:hAnsi="Garamond" w:cs="Futura Medium"/>
          <w:sz w:val="24"/>
          <w:szCs w:val="24"/>
        </w:rPr>
        <w:t>.</w:t>
      </w:r>
      <w:r w:rsidR="00C73BA6" w:rsidRPr="007E6ED6">
        <w:rPr>
          <w:rFonts w:ascii="Garamond" w:eastAsia="Arial Narrow" w:hAnsi="Garamond" w:cs="Futura Medium"/>
          <w:sz w:val="24"/>
          <w:szCs w:val="24"/>
        </w:rPr>
        <w:t xml:space="preserve"> §</w:t>
      </w:r>
    </w:p>
    <w:p w14:paraId="7C5983CA" w14:textId="77777777" w:rsidR="00C73BA6" w:rsidRPr="007E6ED6" w:rsidRDefault="00C73BA6" w:rsidP="00C73BA6">
      <w:pPr>
        <w:tabs>
          <w:tab w:val="left" w:pos="540"/>
        </w:tabs>
        <w:suppressAutoHyphens/>
        <w:spacing w:after="0" w:line="240" w:lineRule="auto"/>
        <w:jc w:val="center"/>
        <w:rPr>
          <w:rFonts w:ascii="Garamond" w:eastAsia="Arial Narrow" w:hAnsi="Garamond" w:cs="Futura Medium"/>
          <w:sz w:val="24"/>
          <w:szCs w:val="24"/>
        </w:rPr>
      </w:pPr>
    </w:p>
    <w:p w14:paraId="4C11B639" w14:textId="4500BAC2" w:rsidR="003B6829" w:rsidRPr="007E6ED6" w:rsidRDefault="00C73BA6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Arial Narrow" w:hAnsi="Garamond" w:cs="Futura Medium"/>
          <w:sz w:val="24"/>
          <w:szCs w:val="24"/>
        </w:rPr>
      </w:pPr>
      <w:r w:rsidRPr="007E6ED6">
        <w:rPr>
          <w:rFonts w:ascii="Garamond" w:eastAsia="Arial Narrow" w:hAnsi="Garamond" w:cs="Futura Medium"/>
          <w:sz w:val="24"/>
          <w:szCs w:val="24"/>
        </w:rPr>
        <w:t>(1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) </w:t>
      </w:r>
      <w:r w:rsidR="003B6829" w:rsidRPr="007E6ED6">
        <w:rPr>
          <w:rFonts w:ascii="Garamond" w:hAnsi="Garamond" w:cs="Futura Medium"/>
          <w:sz w:val="24"/>
          <w:szCs w:val="24"/>
        </w:rPr>
        <w:t>Helyi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védelem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alatt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álló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szobor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szoborcsoport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emlékmű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elemeinek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esetleges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cseréje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3B6829" w:rsidRPr="007E6ED6">
        <w:rPr>
          <w:rFonts w:ascii="Garamond" w:hAnsi="Garamond" w:cs="Futura Medium"/>
          <w:sz w:val="24"/>
          <w:szCs w:val="24"/>
        </w:rPr>
        <w:t>illetve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hiányzó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elemeinek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pótlása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sz w:val="24"/>
          <w:szCs w:val="24"/>
        </w:rPr>
        <w:t>során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törekedni kell az egységes tömeghatás elérésére és az eredeti anyaghasználatra. </w:t>
      </w:r>
      <w:r w:rsidR="0065557D" w:rsidRPr="007E6ED6">
        <w:rPr>
          <w:rFonts w:ascii="Garamond" w:hAnsi="Garamond" w:cs="Futura Medium"/>
          <w:sz w:val="24"/>
          <w:szCs w:val="24"/>
        </w:rPr>
        <w:t>A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65557D" w:rsidRPr="007E6ED6">
        <w:rPr>
          <w:rFonts w:ascii="Garamond" w:hAnsi="Garamond" w:cs="Futura Medium"/>
          <w:sz w:val="24"/>
          <w:szCs w:val="24"/>
        </w:rPr>
        <w:t>szobrok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65557D" w:rsidRPr="007E6ED6">
        <w:rPr>
          <w:rFonts w:ascii="Garamond" w:hAnsi="Garamond" w:cs="Futura Medium"/>
          <w:sz w:val="24"/>
          <w:szCs w:val="24"/>
        </w:rPr>
        <w:t>emlékművek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65557D" w:rsidRPr="007E6ED6">
        <w:rPr>
          <w:rFonts w:ascii="Garamond" w:hAnsi="Garamond" w:cs="Futura Medium"/>
          <w:sz w:val="24"/>
          <w:szCs w:val="24"/>
        </w:rPr>
        <w:t>kőkeresztek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65557D" w:rsidRPr="007E6ED6">
        <w:rPr>
          <w:rFonts w:ascii="Garamond" w:hAnsi="Garamond" w:cs="Futura Medium"/>
          <w:sz w:val="24"/>
          <w:szCs w:val="24"/>
        </w:rPr>
        <w:t>javítását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, </w:t>
      </w:r>
      <w:r w:rsidR="004310DB">
        <w:rPr>
          <w:rFonts w:ascii="Garamond" w:hAnsi="Garamond" w:cs="Futura Medium"/>
          <w:sz w:val="24"/>
          <w:szCs w:val="24"/>
        </w:rPr>
        <w:t>felújítását, tisztítását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4310DB">
        <w:rPr>
          <w:rFonts w:ascii="Garamond" w:eastAsia="Arial Narrow" w:hAnsi="Garamond" w:cs="Futura Medium"/>
          <w:sz w:val="24"/>
          <w:szCs w:val="24"/>
        </w:rPr>
        <w:t xml:space="preserve">megfelelő </w:t>
      </w:r>
      <w:r w:rsidR="004310DB">
        <w:rPr>
          <w:rFonts w:ascii="Garamond" w:hAnsi="Garamond" w:cs="Futura Medium"/>
          <w:sz w:val="24"/>
          <w:szCs w:val="24"/>
        </w:rPr>
        <w:t>szakképzettséggel rendelkező szakemberrel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65557D" w:rsidRPr="007E6ED6">
        <w:rPr>
          <w:rFonts w:ascii="Garamond" w:hAnsi="Garamond" w:cs="Futura Medium"/>
          <w:sz w:val="24"/>
          <w:szCs w:val="24"/>
        </w:rPr>
        <w:t>kell</w:t>
      </w:r>
      <w:r w:rsidR="0065557D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  <w:r w:rsidR="0065557D" w:rsidRPr="007E6ED6">
        <w:rPr>
          <w:rFonts w:ascii="Garamond" w:hAnsi="Garamond" w:cs="Futura Medium"/>
          <w:sz w:val="24"/>
          <w:szCs w:val="24"/>
        </w:rPr>
        <w:t>elvégeztetni</w:t>
      </w:r>
      <w:r w:rsidR="004310DB">
        <w:rPr>
          <w:rFonts w:ascii="Garamond" w:eastAsia="Arial Narrow" w:hAnsi="Garamond" w:cs="Futura Medium"/>
          <w:sz w:val="24"/>
          <w:szCs w:val="24"/>
        </w:rPr>
        <w:t>.</w:t>
      </w:r>
      <w:r w:rsidR="003B6829" w:rsidRPr="007E6ED6">
        <w:rPr>
          <w:rFonts w:ascii="Garamond" w:eastAsia="Arial Narrow" w:hAnsi="Garamond" w:cs="Futura Medium"/>
          <w:sz w:val="24"/>
          <w:szCs w:val="24"/>
        </w:rPr>
        <w:t xml:space="preserve"> </w:t>
      </w:r>
    </w:p>
    <w:p w14:paraId="66F1E4D4" w14:textId="77777777" w:rsidR="00EF2C4F" w:rsidRPr="007E6ED6" w:rsidRDefault="00EF2C4F" w:rsidP="00EF2C4F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Arial Narrow" w:hAnsi="Garamond" w:cs="Futura Medium"/>
          <w:sz w:val="24"/>
          <w:szCs w:val="24"/>
        </w:rPr>
      </w:pPr>
    </w:p>
    <w:p w14:paraId="36A5FF4A" w14:textId="480971BA" w:rsidR="003B6829" w:rsidRPr="007E6ED6" w:rsidRDefault="00C73BA6" w:rsidP="003B682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(2</w:t>
      </w:r>
      <w:r w:rsidR="003B6829" w:rsidRPr="007E6ED6">
        <w:rPr>
          <w:rFonts w:ascii="Garamond" w:hAnsi="Garamond" w:cs="Futura Medium"/>
          <w:sz w:val="24"/>
          <w:szCs w:val="24"/>
        </w:rPr>
        <w:t>) A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 xml:space="preserve"> védett értékek jó karbantartása, állapotuk megóvása a tulajdonos kötelezettsége. A tulajdonos kötelezettsége kiterjed a védelem al</w:t>
      </w:r>
      <w:r w:rsidR="001E5E0C" w:rsidRPr="007E6ED6">
        <w:rPr>
          <w:rFonts w:ascii="Garamond" w:hAnsi="Garamond" w:cs="Futura Medium"/>
          <w:color w:val="000000"/>
          <w:sz w:val="24"/>
          <w:szCs w:val="24"/>
        </w:rPr>
        <w:t>á helyezett érték minden alkotó</w:t>
      </w:r>
      <w:r w:rsidR="00052D19" w:rsidRPr="007E6ED6">
        <w:rPr>
          <w:rFonts w:ascii="Garamond" w:hAnsi="Garamond" w:cs="Futura Medium"/>
          <w:color w:val="000000"/>
          <w:sz w:val="24"/>
          <w:szCs w:val="24"/>
        </w:rPr>
        <w:t>elemére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 xml:space="preserve"> és részletére, függetlenül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lastRenderedPageBreak/>
        <w:t>attól, hogy azok a rendeltetésszerű használathoz szükségesek-e vagy sem.</w:t>
      </w:r>
      <w:r w:rsidR="001E5E0C" w:rsidRPr="007E6ED6">
        <w:rPr>
          <w:rFonts w:ascii="Garamond" w:hAnsi="Garamond" w:cs="Futura Medium"/>
          <w:color w:val="000000"/>
          <w:sz w:val="24"/>
          <w:szCs w:val="24"/>
        </w:rPr>
        <w:t xml:space="preserve">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 xml:space="preserve">A védett értékek megfelelő fenntartását és megőrzését </w:t>
      </w:r>
      <w:r w:rsidR="004310DB">
        <w:rPr>
          <w:rFonts w:ascii="Garamond" w:hAnsi="Garamond" w:cs="Futura Medium"/>
          <w:color w:val="000000"/>
          <w:sz w:val="24"/>
          <w:szCs w:val="24"/>
        </w:rPr>
        <w:t xml:space="preserve">elsősorban 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>a rendeltetésüknek megfelelő használattal kell biztosítani.</w:t>
      </w:r>
    </w:p>
    <w:p w14:paraId="03AB6EEE" w14:textId="774E9667" w:rsidR="00037E8F" w:rsidRPr="00E34BC7" w:rsidRDefault="00C73BA6" w:rsidP="00E34BC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56" w:lineRule="auto"/>
        <w:jc w:val="both"/>
        <w:rPr>
          <w:rFonts w:ascii="Garamond" w:hAnsi="Garamond" w:cs="Futura Medium"/>
          <w:color w:val="000000"/>
          <w:sz w:val="24"/>
          <w:szCs w:val="24"/>
        </w:rPr>
      </w:pPr>
      <w:r w:rsidRPr="007E6ED6">
        <w:rPr>
          <w:rFonts w:ascii="Garamond" w:hAnsi="Garamond" w:cs="Futura Medium"/>
          <w:color w:val="000000"/>
          <w:sz w:val="24"/>
          <w:szCs w:val="24"/>
        </w:rPr>
        <w:t>(3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>) Az építészeti ér</w:t>
      </w:r>
      <w:r w:rsidRPr="007E6ED6">
        <w:rPr>
          <w:rFonts w:ascii="Garamond" w:hAnsi="Garamond" w:cs="Futura Medium"/>
          <w:color w:val="000000"/>
          <w:sz w:val="24"/>
          <w:szCs w:val="24"/>
        </w:rPr>
        <w:t>tékek szemlélet</w:t>
      </w:r>
      <w:r w:rsidR="003B6829" w:rsidRPr="007E6ED6">
        <w:rPr>
          <w:rFonts w:ascii="Garamond" w:hAnsi="Garamond" w:cs="Futura Medium"/>
          <w:color w:val="000000"/>
          <w:sz w:val="24"/>
          <w:szCs w:val="24"/>
        </w:rPr>
        <w:t>formáló szerepének érvényesülése, a települési azonosságtudat fejlesztése érdekében a védett értékeknek és a velük kapcsolatos ismereteknek a helyi oktatásban és közművelődésben helyet kell kapniuk.</w:t>
      </w:r>
    </w:p>
    <w:p w14:paraId="137CB2DE" w14:textId="77777777" w:rsidR="000559BE" w:rsidRPr="007E6ED6" w:rsidRDefault="000559BE" w:rsidP="0034796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</w:p>
    <w:p w14:paraId="1E397D0C" w14:textId="77777777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 w:rsidRPr="00DC709E">
        <w:rPr>
          <w:rFonts w:ascii="Garamond" w:hAnsi="Garamond" w:cs="Futura Medium"/>
          <w:b/>
          <w:sz w:val="24"/>
          <w:szCs w:val="24"/>
        </w:rPr>
        <w:t>A településképi önkormányzati támogatási és ösztönző rendszer</w:t>
      </w:r>
    </w:p>
    <w:p w14:paraId="41F13C33" w14:textId="77777777" w:rsidR="000424D8" w:rsidRPr="00DC709E" w:rsidRDefault="000424D8" w:rsidP="000424D8">
      <w:pPr>
        <w:tabs>
          <w:tab w:val="left" w:pos="540"/>
        </w:tabs>
        <w:suppressAutoHyphens/>
        <w:spacing w:after="0" w:line="240" w:lineRule="auto"/>
        <w:jc w:val="center"/>
        <w:rPr>
          <w:rFonts w:ascii="Garamond" w:eastAsia="Arial Narrow" w:hAnsi="Garamond" w:cs="Futura Medium"/>
          <w:sz w:val="24"/>
          <w:szCs w:val="24"/>
        </w:rPr>
      </w:pPr>
      <w:r w:rsidRPr="00DC709E">
        <w:rPr>
          <w:rFonts w:ascii="Garamond" w:eastAsia="Arial Narrow" w:hAnsi="Garamond" w:cs="Futura Medium"/>
          <w:sz w:val="24"/>
          <w:szCs w:val="24"/>
        </w:rPr>
        <w:t>7. §</w:t>
      </w:r>
    </w:p>
    <w:p w14:paraId="75F86E5A" w14:textId="77777777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</w:p>
    <w:p w14:paraId="1E7F0682" w14:textId="7AE314E5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 w:rsidRPr="00DC709E">
        <w:rPr>
          <w:rFonts w:ascii="Garamond" w:hAnsi="Garamond" w:cs="Futura Medium"/>
          <w:sz w:val="24"/>
          <w:szCs w:val="24"/>
        </w:rPr>
        <w:t>(1) Az Önkormányzat a jelen rendelet 1. számú mellékletében szereplő építmények, azok közvetlen környezete felújítása, helyreállítása érdekében végzett munk</w:t>
      </w:r>
      <w:r w:rsidR="001000C6" w:rsidRPr="00DC709E">
        <w:rPr>
          <w:rFonts w:ascii="Garamond" w:hAnsi="Garamond" w:cs="Futura Medium"/>
          <w:sz w:val="24"/>
          <w:szCs w:val="24"/>
        </w:rPr>
        <w:t>ák</w:t>
      </w:r>
      <w:r w:rsidR="00DC709E">
        <w:rPr>
          <w:rFonts w:ascii="Garamond" w:hAnsi="Garamond" w:cs="Futura Medium"/>
          <w:sz w:val="24"/>
          <w:szCs w:val="24"/>
        </w:rPr>
        <w:t xml:space="preserve"> </w:t>
      </w:r>
      <w:r w:rsidR="000559BE">
        <w:rPr>
          <w:rFonts w:ascii="Garamond" w:hAnsi="Garamond" w:cs="Futura Medium"/>
          <w:sz w:val="24"/>
          <w:szCs w:val="24"/>
        </w:rPr>
        <w:t>megvalósulását a „Ete Község</w:t>
      </w:r>
      <w:r w:rsidRPr="00DC709E">
        <w:rPr>
          <w:rFonts w:ascii="Garamond" w:hAnsi="Garamond" w:cs="Futura Medium"/>
          <w:sz w:val="24"/>
          <w:szCs w:val="24"/>
        </w:rPr>
        <w:t xml:space="preserve"> Építészeti Értékvédelmi Támogatás</w:t>
      </w:r>
      <w:r w:rsidR="00DE3C68">
        <w:rPr>
          <w:rFonts w:ascii="Garamond" w:hAnsi="Garamond" w:cs="Futura Medium"/>
          <w:sz w:val="24"/>
          <w:szCs w:val="24"/>
        </w:rPr>
        <w:t xml:space="preserve">i </w:t>
      </w:r>
      <w:proofErr w:type="gramStart"/>
      <w:r w:rsidR="00DE3C68">
        <w:rPr>
          <w:rFonts w:ascii="Garamond" w:hAnsi="Garamond" w:cs="Futura Medium"/>
          <w:sz w:val="24"/>
          <w:szCs w:val="24"/>
        </w:rPr>
        <w:t>Alap</w:t>
      </w:r>
      <w:r w:rsidRPr="00DC709E">
        <w:rPr>
          <w:rFonts w:ascii="Garamond" w:hAnsi="Garamond" w:cs="Futura Medium"/>
          <w:sz w:val="24"/>
          <w:szCs w:val="24"/>
        </w:rPr>
        <w:t>”-</w:t>
      </w:r>
      <w:proofErr w:type="spellStart"/>
      <w:proofErr w:type="gramEnd"/>
      <w:r w:rsidRPr="00DC709E">
        <w:rPr>
          <w:rFonts w:ascii="Garamond" w:hAnsi="Garamond" w:cs="Futura Medium"/>
          <w:sz w:val="24"/>
          <w:szCs w:val="24"/>
        </w:rPr>
        <w:t>ból</w:t>
      </w:r>
      <w:proofErr w:type="spellEnd"/>
      <w:r w:rsidRPr="00DC709E">
        <w:rPr>
          <w:rFonts w:ascii="Garamond" w:hAnsi="Garamond" w:cs="Futura Medium"/>
          <w:sz w:val="24"/>
          <w:szCs w:val="24"/>
        </w:rPr>
        <w:t xml:space="preserve"> (a továbbiakban: Támogatás) segítheti.</w:t>
      </w:r>
    </w:p>
    <w:p w14:paraId="0A297834" w14:textId="77777777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 w:rsidRPr="00DC709E">
        <w:rPr>
          <w:rFonts w:ascii="Garamond" w:hAnsi="Garamond" w:cs="Futura Medium"/>
          <w:sz w:val="24"/>
          <w:szCs w:val="24"/>
        </w:rPr>
        <w:t>(2) A Támogatás előirányzatát az Önkormányzat éves költségvetésében biztosítja.</w:t>
      </w:r>
    </w:p>
    <w:p w14:paraId="73F52799" w14:textId="77777777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 w:rsidRPr="00DC709E">
        <w:rPr>
          <w:rFonts w:ascii="Garamond" w:hAnsi="Garamond" w:cs="Futura Medium"/>
          <w:sz w:val="24"/>
          <w:szCs w:val="24"/>
        </w:rPr>
        <w:t>(3) A Támogatást pályázat útján lehet igénybe venni.</w:t>
      </w:r>
    </w:p>
    <w:p w14:paraId="1EFD0814" w14:textId="77777777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 w:rsidRPr="00DC709E">
        <w:rPr>
          <w:rFonts w:ascii="Garamond" w:hAnsi="Garamond" w:cs="Futura Medium"/>
          <w:sz w:val="24"/>
          <w:szCs w:val="24"/>
        </w:rPr>
        <w:t>(4) A pályázatot évente egyszer, az éves költségvetés jóváhagyását követően a Képviselő-testület írja ki. A pályázat tartalmára vonatkozó részletes feltételeket a pályázati kiírás tartalmazza.</w:t>
      </w:r>
    </w:p>
    <w:p w14:paraId="6C2BA587" w14:textId="77777777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 w:rsidRPr="00DC709E">
        <w:rPr>
          <w:rFonts w:ascii="Garamond" w:hAnsi="Garamond" w:cs="Futura Medium"/>
          <w:sz w:val="24"/>
          <w:szCs w:val="24"/>
        </w:rPr>
        <w:t>(5) A beérkezett pályázatokat a Képviselő-testület bírálja el.</w:t>
      </w:r>
    </w:p>
    <w:p w14:paraId="617A2A12" w14:textId="7B07F9A1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 w:rsidRPr="00DC709E">
        <w:rPr>
          <w:rFonts w:ascii="Garamond" w:hAnsi="Garamond" w:cs="Futura Medium"/>
          <w:sz w:val="24"/>
          <w:szCs w:val="24"/>
        </w:rPr>
        <w:t xml:space="preserve">(6) A pályázat alapján vissza nem térítendő és visszatérítendő </w:t>
      </w:r>
      <w:r w:rsidR="002B24B1" w:rsidRPr="00DC709E">
        <w:rPr>
          <w:rFonts w:ascii="Garamond" w:hAnsi="Garamond" w:cs="Futura Medium"/>
          <w:sz w:val="24"/>
          <w:szCs w:val="24"/>
        </w:rPr>
        <w:t xml:space="preserve">kamatmentes </w:t>
      </w:r>
      <w:r w:rsidRPr="00DC709E">
        <w:rPr>
          <w:rFonts w:ascii="Garamond" w:hAnsi="Garamond" w:cs="Futura Medium"/>
          <w:sz w:val="24"/>
          <w:szCs w:val="24"/>
        </w:rPr>
        <w:t>támogatás nyerhető el.</w:t>
      </w:r>
    </w:p>
    <w:p w14:paraId="26ACE276" w14:textId="77777777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 w:rsidRPr="00DC709E">
        <w:rPr>
          <w:rFonts w:ascii="Garamond" w:hAnsi="Garamond" w:cs="Futura Medium"/>
          <w:sz w:val="24"/>
          <w:szCs w:val="24"/>
        </w:rPr>
        <w:t>(7) A támogatást elnyert pályázókkal a Képviselő-testülettől átruházott hatáskörben a polgármester megállapodást köt.</w:t>
      </w:r>
    </w:p>
    <w:p w14:paraId="38FB5D5D" w14:textId="51788E40" w:rsidR="00037E8F" w:rsidRPr="00DC709E" w:rsidRDefault="00037E8F" w:rsidP="00037E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 w:rsidRPr="00DC709E">
        <w:rPr>
          <w:rFonts w:ascii="Garamond" w:hAnsi="Garamond" w:cs="Futura Medium"/>
          <w:sz w:val="24"/>
          <w:szCs w:val="24"/>
        </w:rPr>
        <w:t>(8) A megállapodás tartalmazza a megítélt pénzösszeg felhasználásának módját, határidejét, feltételeit, az ellenőrzés szabályait.</w:t>
      </w:r>
    </w:p>
    <w:p w14:paraId="61DBAAE1" w14:textId="77777777" w:rsidR="001020C8" w:rsidRPr="007E6ED6" w:rsidRDefault="001020C8" w:rsidP="00276E6C">
      <w:pPr>
        <w:rPr>
          <w:rFonts w:ascii="Garamond" w:hAnsi="Garamond" w:cs="Futura Medium"/>
          <w:sz w:val="24"/>
          <w:szCs w:val="24"/>
        </w:rPr>
      </w:pPr>
    </w:p>
    <w:p w14:paraId="1CDD9434" w14:textId="1049AA73" w:rsidR="00883FF7" w:rsidRPr="007E6ED6" w:rsidRDefault="0004492E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bCs/>
          <w:sz w:val="24"/>
          <w:szCs w:val="24"/>
        </w:rPr>
      </w:pPr>
      <w:r w:rsidRPr="007E6ED6">
        <w:rPr>
          <w:rFonts w:ascii="Garamond" w:hAnsi="Garamond" w:cs="Futura Medium"/>
          <w:b/>
          <w:bCs/>
          <w:sz w:val="24"/>
          <w:szCs w:val="24"/>
        </w:rPr>
        <w:t>III. fejezet</w:t>
      </w:r>
      <w:r w:rsidR="00BA2562" w:rsidRPr="007E6ED6">
        <w:rPr>
          <w:rFonts w:ascii="Garamond" w:hAnsi="Garamond" w:cs="Futura Medium"/>
          <w:b/>
          <w:bCs/>
          <w:sz w:val="24"/>
          <w:szCs w:val="24"/>
        </w:rPr>
        <w:t xml:space="preserve"> </w:t>
      </w:r>
    </w:p>
    <w:p w14:paraId="5D49C3CE" w14:textId="77777777" w:rsidR="00D06214" w:rsidRPr="007E6ED6" w:rsidRDefault="00D06214" w:rsidP="00D06214">
      <w:pPr>
        <w:autoSpaceDE w:val="0"/>
        <w:autoSpaceDN w:val="0"/>
        <w:adjustRightInd w:val="0"/>
        <w:spacing w:after="0" w:line="240" w:lineRule="auto"/>
        <w:rPr>
          <w:rFonts w:ascii="Garamond" w:hAnsi="Garamond" w:cs="Futura Medium"/>
          <w:sz w:val="24"/>
          <w:szCs w:val="24"/>
        </w:rPr>
      </w:pPr>
    </w:p>
    <w:p w14:paraId="31577963" w14:textId="1F39D6DD" w:rsidR="001C3120" w:rsidRPr="007E6ED6" w:rsidRDefault="00873CF2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 w:rsidRPr="007E6ED6">
        <w:rPr>
          <w:rFonts w:ascii="Garamond" w:hAnsi="Garamond" w:cs="Futura Medium"/>
          <w:b/>
          <w:sz w:val="24"/>
          <w:szCs w:val="24"/>
        </w:rPr>
        <w:t>TELEPÜLÉSKÉPVÉDELEM</w:t>
      </w:r>
    </w:p>
    <w:p w14:paraId="2CBD3D88" w14:textId="77777777" w:rsidR="00D06214" w:rsidRPr="007E6ED6" w:rsidRDefault="00D06214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</w:p>
    <w:p w14:paraId="7CBA8187" w14:textId="527D653D" w:rsidR="00C73BA6" w:rsidRPr="007E6ED6" w:rsidRDefault="004310DB" w:rsidP="000424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>
        <w:rPr>
          <w:rFonts w:ascii="Garamond" w:hAnsi="Garamond" w:cs="Futura Medium"/>
          <w:b/>
          <w:sz w:val="24"/>
          <w:szCs w:val="24"/>
        </w:rPr>
        <w:t>4. A településképi meghatározó területekre vonatkozó</w:t>
      </w:r>
      <w:r w:rsidR="00C73BA6" w:rsidRPr="007E6ED6">
        <w:rPr>
          <w:rFonts w:ascii="Garamond" w:hAnsi="Garamond" w:cs="Futura Medium"/>
          <w:b/>
          <w:sz w:val="24"/>
          <w:szCs w:val="24"/>
        </w:rPr>
        <w:t xml:space="preserve"> követelmények</w:t>
      </w:r>
    </w:p>
    <w:p w14:paraId="72EE5CC0" w14:textId="51D9145B" w:rsidR="00D06214" w:rsidRPr="007E6ED6" w:rsidRDefault="004310DB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8</w:t>
      </w:r>
      <w:r w:rsidR="002B24B1">
        <w:rPr>
          <w:rFonts w:ascii="Garamond" w:hAnsi="Garamond" w:cs="Futura Medium"/>
          <w:sz w:val="24"/>
          <w:szCs w:val="24"/>
        </w:rPr>
        <w:t>.</w:t>
      </w:r>
      <w:r w:rsidR="00D06214" w:rsidRPr="007E6ED6">
        <w:rPr>
          <w:rFonts w:ascii="Garamond" w:hAnsi="Garamond" w:cs="Futura Medium"/>
          <w:sz w:val="24"/>
          <w:szCs w:val="24"/>
        </w:rPr>
        <w:t xml:space="preserve"> §</w:t>
      </w:r>
    </w:p>
    <w:p w14:paraId="05923DFA" w14:textId="77777777" w:rsidR="003307BF" w:rsidRPr="007E6ED6" w:rsidRDefault="003307BF" w:rsidP="00B931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b/>
          <w:sz w:val="24"/>
          <w:szCs w:val="24"/>
        </w:rPr>
      </w:pPr>
    </w:p>
    <w:p w14:paraId="6291DBB3" w14:textId="29E526C5" w:rsidR="007E34B4" w:rsidRPr="007E34B4" w:rsidRDefault="00A37B4D" w:rsidP="007E34B4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</w:rPr>
        <w:t>(1</w:t>
      </w:r>
      <w:r w:rsidR="003307BF" w:rsidRPr="007E6ED6">
        <w:rPr>
          <w:rFonts w:ascii="Garamond" w:hAnsi="Garamond" w:cs="Futura Medium"/>
          <w:sz w:val="24"/>
          <w:szCs w:val="24"/>
        </w:rPr>
        <w:t xml:space="preserve">) Az épületek színezése során lehetőleg pasztellszínek kerüljenek </w:t>
      </w:r>
      <w:r w:rsidR="006B5E5E">
        <w:rPr>
          <w:rFonts w:ascii="Garamond" w:hAnsi="Garamond" w:cs="Futura Medium"/>
          <w:sz w:val="24"/>
          <w:szCs w:val="24"/>
        </w:rPr>
        <w:t>alkalmazásra azzal, hogy</w:t>
      </w:r>
      <w:r w:rsidR="003307BF" w:rsidRPr="007E6ED6">
        <w:rPr>
          <w:rFonts w:ascii="Garamond" w:hAnsi="Garamond" w:cs="Futura Medium"/>
          <w:sz w:val="24"/>
          <w:szCs w:val="24"/>
        </w:rPr>
        <w:t xml:space="preserve"> r</w:t>
      </w:r>
      <w:r w:rsidR="007E34B4">
        <w:rPr>
          <w:rFonts w:ascii="Garamond" w:hAnsi="Garamond" w:cs="Futura Medium"/>
          <w:sz w:val="24"/>
          <w:szCs w:val="24"/>
        </w:rPr>
        <w:t xml:space="preserve">ikító színek nem alkalmazhatók;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vakolt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vagy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nyerstégla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, ill.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ezek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kombinációja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lehet. A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lábazatként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–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beleértve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kerítéslábazatot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is –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terméskő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is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alkalmazható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. </w:t>
      </w:r>
    </w:p>
    <w:p w14:paraId="566063B4" w14:textId="6117E515" w:rsidR="003307BF" w:rsidRPr="007E6ED6" w:rsidRDefault="003307BF" w:rsidP="00155D4C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5949C780" w14:textId="77777777" w:rsidR="007E34B4" w:rsidRDefault="00BD0B05" w:rsidP="001140E2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</w:rPr>
        <w:t>(</w:t>
      </w:r>
      <w:r w:rsidR="00A37B4D" w:rsidRPr="007E6ED6">
        <w:rPr>
          <w:rFonts w:ascii="Garamond" w:hAnsi="Garamond" w:cs="Futura Medium"/>
          <w:sz w:val="24"/>
          <w:szCs w:val="24"/>
        </w:rPr>
        <w:t>2</w:t>
      </w:r>
      <w:r w:rsidRPr="007E6ED6">
        <w:rPr>
          <w:rFonts w:ascii="Garamond" w:hAnsi="Garamond" w:cs="Futura Medium"/>
          <w:sz w:val="24"/>
          <w:szCs w:val="24"/>
        </w:rPr>
        <w:t xml:space="preserve">) Előkertben </w:t>
      </w:r>
      <w:r w:rsidR="00155D4C" w:rsidRPr="007E6ED6">
        <w:rPr>
          <w:rFonts w:ascii="Garamond" w:hAnsi="Garamond" w:cs="Futura Medium"/>
          <w:sz w:val="24"/>
          <w:szCs w:val="24"/>
        </w:rPr>
        <w:t xml:space="preserve">az utcavonalon </w:t>
      </w:r>
      <w:r w:rsidRPr="007E6ED6">
        <w:rPr>
          <w:rFonts w:ascii="Garamond" w:hAnsi="Garamond" w:cs="Futura Medium"/>
          <w:sz w:val="24"/>
          <w:szCs w:val="24"/>
        </w:rPr>
        <w:t>kerítés leg</w:t>
      </w:r>
      <w:r w:rsidR="001B59DD">
        <w:rPr>
          <w:rFonts w:ascii="Garamond" w:hAnsi="Garamond" w:cs="Futura Medium"/>
          <w:sz w:val="24"/>
          <w:szCs w:val="24"/>
        </w:rPr>
        <w:t xml:space="preserve">feljebb 2 m magasságig építhető; </w:t>
      </w:r>
      <w:proofErr w:type="spellStart"/>
      <w:r w:rsidR="001B59DD">
        <w:rPr>
          <w:rFonts w:ascii="Garamond" w:hAnsi="Garamond" w:cs="Futura Medium"/>
          <w:sz w:val="24"/>
          <w:szCs w:val="24"/>
          <w:lang w:val="en-US"/>
        </w:rPr>
        <w:t>a</w:t>
      </w:r>
      <w:r w:rsidR="001B59DD" w:rsidRPr="001B59DD">
        <w:rPr>
          <w:rFonts w:ascii="Garamond" w:hAnsi="Garamond" w:cs="Futura Medium"/>
          <w:sz w:val="24"/>
          <w:szCs w:val="24"/>
          <w:lang w:val="en-US"/>
        </w:rPr>
        <w:t>z</w:t>
      </w:r>
      <w:proofErr w:type="spellEnd"/>
      <w:r w:rsidR="001B59DD" w:rsidRPr="001B59DD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1B59DD" w:rsidRPr="001B59DD">
        <w:rPr>
          <w:rFonts w:ascii="Garamond" w:hAnsi="Garamond" w:cs="Futura Medium"/>
          <w:sz w:val="24"/>
          <w:szCs w:val="24"/>
          <w:lang w:val="en-US"/>
        </w:rPr>
        <w:t>olda</w:t>
      </w:r>
      <w:r w:rsidR="001B59DD">
        <w:rPr>
          <w:rFonts w:ascii="Garamond" w:hAnsi="Garamond" w:cs="Futura Medium"/>
          <w:sz w:val="24"/>
          <w:szCs w:val="24"/>
          <w:lang w:val="en-US"/>
        </w:rPr>
        <w:t>l</w:t>
      </w:r>
      <w:proofErr w:type="spellEnd"/>
      <w:r w:rsidR="001B59DD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1B59DD">
        <w:rPr>
          <w:rFonts w:ascii="Garamond" w:hAnsi="Garamond" w:cs="Futura Medium"/>
          <w:sz w:val="24"/>
          <w:szCs w:val="24"/>
          <w:lang w:val="en-US"/>
        </w:rPr>
        <w:t>és</w:t>
      </w:r>
      <w:proofErr w:type="spellEnd"/>
      <w:r w:rsidR="001B59DD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1B59DD">
        <w:rPr>
          <w:rFonts w:ascii="Garamond" w:hAnsi="Garamond" w:cs="Futura Medium"/>
          <w:sz w:val="24"/>
          <w:szCs w:val="24"/>
          <w:lang w:val="en-US"/>
        </w:rPr>
        <w:t>hátsó</w:t>
      </w:r>
      <w:proofErr w:type="spellEnd"/>
      <w:r w:rsidR="001B59DD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1B59DD">
        <w:rPr>
          <w:rFonts w:ascii="Garamond" w:hAnsi="Garamond" w:cs="Futura Medium"/>
          <w:sz w:val="24"/>
          <w:szCs w:val="24"/>
          <w:lang w:val="en-US"/>
        </w:rPr>
        <w:t>telekhatáron</w:t>
      </w:r>
      <w:proofErr w:type="spellEnd"/>
      <w:r w:rsidR="001B59DD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1B59DD">
        <w:rPr>
          <w:rFonts w:ascii="Garamond" w:hAnsi="Garamond" w:cs="Futura Medium"/>
          <w:sz w:val="24"/>
          <w:szCs w:val="24"/>
          <w:lang w:val="en-US"/>
        </w:rPr>
        <w:t>építendő</w:t>
      </w:r>
      <w:proofErr w:type="spellEnd"/>
      <w:r w:rsidR="001B59DD" w:rsidRPr="001B59DD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1B59DD" w:rsidRPr="001B59DD">
        <w:rPr>
          <w:rFonts w:ascii="Garamond" w:hAnsi="Garamond" w:cs="Futura Medium"/>
          <w:sz w:val="24"/>
          <w:szCs w:val="24"/>
          <w:lang w:val="en-US"/>
        </w:rPr>
        <w:t>kerítés</w:t>
      </w:r>
      <w:proofErr w:type="spellEnd"/>
      <w:r w:rsidR="001B59DD" w:rsidRPr="001B59DD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1B59DD" w:rsidRPr="001B59DD">
        <w:rPr>
          <w:rFonts w:ascii="Garamond" w:hAnsi="Garamond" w:cs="Futura Medium"/>
          <w:sz w:val="24"/>
          <w:szCs w:val="24"/>
          <w:lang w:val="en-US"/>
        </w:rPr>
        <w:t>magassága</w:t>
      </w:r>
      <w:proofErr w:type="spellEnd"/>
      <w:r w:rsidR="001B59DD" w:rsidRPr="001B59DD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1B59DD" w:rsidRPr="001B59DD"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 w:rsidR="001B59DD" w:rsidRPr="001B59DD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1B59DD" w:rsidRPr="001B59DD">
        <w:rPr>
          <w:rFonts w:ascii="Garamond" w:hAnsi="Garamond" w:cs="Futura Medium"/>
          <w:sz w:val="24"/>
          <w:szCs w:val="24"/>
          <w:lang w:val="en-US"/>
        </w:rPr>
        <w:t>haladhatja</w:t>
      </w:r>
      <w:proofErr w:type="spellEnd"/>
      <w:r w:rsidR="001B59DD" w:rsidRPr="001B59DD">
        <w:rPr>
          <w:rFonts w:ascii="Garamond" w:hAnsi="Garamond" w:cs="Futura Medium"/>
          <w:sz w:val="24"/>
          <w:szCs w:val="24"/>
          <w:lang w:val="en-US"/>
        </w:rPr>
        <w:t xml:space="preserve"> meg </w:t>
      </w:r>
      <w:proofErr w:type="spellStart"/>
      <w:r w:rsidR="001B59DD" w:rsidRPr="001B59DD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="001B59DD" w:rsidRPr="001B59DD">
        <w:rPr>
          <w:rFonts w:ascii="Garamond" w:hAnsi="Garamond" w:cs="Futura Medium"/>
          <w:sz w:val="24"/>
          <w:szCs w:val="24"/>
          <w:lang w:val="en-US"/>
        </w:rPr>
        <w:t xml:space="preserve"> 1,80 m-</w:t>
      </w:r>
      <w:r w:rsidR="007E34B4">
        <w:rPr>
          <w:rFonts w:ascii="Garamond" w:hAnsi="Garamond" w:cs="Futura Medium"/>
          <w:sz w:val="24"/>
          <w:szCs w:val="24"/>
          <w:lang w:val="en-US"/>
        </w:rPr>
        <w:t>t.</w:t>
      </w:r>
      <w:r w:rsidR="007E34B4" w:rsidRPr="007E34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Utcai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kerítés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csak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áttört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kivitelben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létesíthető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.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Áttörtnek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minősíthető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kerítés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, ha a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fedett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ill.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nyílásos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felületek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aránya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50-50 %.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Tömör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lábazat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létesíthető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, de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átlagos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magassága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haladhatja</w:t>
      </w:r>
      <w:proofErr w:type="spell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meg </w:t>
      </w:r>
      <w:proofErr w:type="gramStart"/>
      <w:r w:rsidR="007E34B4" w:rsidRPr="007E34B4">
        <w:rPr>
          <w:rFonts w:ascii="Garamond" w:hAnsi="Garamond" w:cs="Futura Medium"/>
          <w:sz w:val="24"/>
          <w:szCs w:val="24"/>
          <w:lang w:val="en-US"/>
        </w:rPr>
        <w:t>a</w:t>
      </w:r>
      <w:proofErr w:type="gramEnd"/>
      <w:r w:rsidR="007E34B4" w:rsidRPr="007E34B4">
        <w:rPr>
          <w:rFonts w:ascii="Garamond" w:hAnsi="Garamond" w:cs="Futura Medium"/>
          <w:sz w:val="24"/>
          <w:szCs w:val="24"/>
          <w:lang w:val="en-US"/>
        </w:rPr>
        <w:t xml:space="preserve"> 80 cm-t. </w:t>
      </w:r>
    </w:p>
    <w:p w14:paraId="435A7B8D" w14:textId="77777777" w:rsidR="007E34B4" w:rsidRDefault="007E34B4" w:rsidP="001140E2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</w:p>
    <w:p w14:paraId="2FD6636F" w14:textId="391604E5" w:rsidR="0034796B" w:rsidRPr="007E6ED6" w:rsidRDefault="0034796B" w:rsidP="001140E2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(3</w:t>
      </w:r>
      <w:r w:rsidR="00BD0B05" w:rsidRPr="007E6ED6">
        <w:rPr>
          <w:rFonts w:ascii="Garamond" w:hAnsi="Garamond" w:cs="Futura Medium"/>
          <w:sz w:val="24"/>
          <w:szCs w:val="24"/>
        </w:rPr>
        <w:t xml:space="preserve">) Épület homlokzatát felújítani, átalakítani csak a teljes épülethomlokzatra kiterjedően és annak eredeti formavilágának megfelelően szabad. A földszinten portál kialakítás, átalakítás csak az épület teljes földszintjére kiterjedő, egységes megformálással lehetséges. </w:t>
      </w:r>
    </w:p>
    <w:p w14:paraId="0565C8EC" w14:textId="77777777" w:rsidR="0034796B" w:rsidRPr="007E6ED6" w:rsidRDefault="0034796B" w:rsidP="001140E2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399FB9DF" w14:textId="2CD9AE1F" w:rsidR="00BD0B05" w:rsidRDefault="0034796B" w:rsidP="001140E2">
      <w:pPr>
        <w:pStyle w:val="NoSpacing"/>
        <w:jc w:val="both"/>
        <w:rPr>
          <w:rFonts w:ascii="Garamond" w:eastAsia="Calibri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(4) </w:t>
      </w:r>
      <w:r w:rsidR="00BD0B05" w:rsidRPr="007E6ED6">
        <w:rPr>
          <w:rFonts w:ascii="Garamond" w:eastAsia="Calibri" w:hAnsi="Garamond" w:cs="Futura Medium"/>
          <w:sz w:val="24"/>
          <w:szCs w:val="24"/>
        </w:rPr>
        <w:t>Égéstermék homlokzaton történő kivezetése nem engedhető meg.</w:t>
      </w:r>
    </w:p>
    <w:p w14:paraId="4B49C6F3" w14:textId="77777777" w:rsidR="007161A6" w:rsidRDefault="007161A6" w:rsidP="001140E2">
      <w:pPr>
        <w:pStyle w:val="NoSpacing"/>
        <w:jc w:val="both"/>
        <w:rPr>
          <w:rFonts w:ascii="Garamond" w:eastAsia="Calibri" w:hAnsi="Garamond" w:cs="Futura Medium"/>
          <w:sz w:val="24"/>
          <w:szCs w:val="24"/>
        </w:rPr>
      </w:pPr>
    </w:p>
    <w:p w14:paraId="0A353A11" w14:textId="0C02BC3D" w:rsidR="007161A6" w:rsidRPr="007161A6" w:rsidRDefault="007161A6" w:rsidP="007161A6">
      <w:pPr>
        <w:pStyle w:val="NoSpacing"/>
        <w:jc w:val="both"/>
        <w:rPr>
          <w:rFonts w:ascii="Garamond" w:eastAsia="Calibri" w:hAnsi="Garamond" w:cs="Futura Medium"/>
          <w:sz w:val="24"/>
          <w:szCs w:val="24"/>
          <w:lang w:val="en-US"/>
        </w:rPr>
      </w:pPr>
      <w:r>
        <w:rPr>
          <w:rFonts w:ascii="Garamond" w:eastAsia="Calibri" w:hAnsi="Garamond" w:cs="Futura Medium"/>
          <w:sz w:val="24"/>
          <w:szCs w:val="24"/>
          <w:lang w:val="en-US"/>
        </w:rPr>
        <w:t xml:space="preserve">(5) </w:t>
      </w:r>
      <w:proofErr w:type="spellStart"/>
      <w:r w:rsidR="000559BE">
        <w:rPr>
          <w:rFonts w:ascii="Garamond" w:eastAsia="Calibri" w:hAnsi="Garamond" w:cs="Futura Medium"/>
          <w:sz w:val="24"/>
          <w:szCs w:val="24"/>
          <w:lang w:val="en-US"/>
        </w:rPr>
        <w:t>Ete</w:t>
      </w:r>
      <w:proofErr w:type="spellEnd"/>
      <w:r w:rsidR="005B6464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5B6464">
        <w:rPr>
          <w:rFonts w:ascii="Garamond" w:eastAsia="Calibri" w:hAnsi="Garamond" w:cs="Futura Medium"/>
          <w:sz w:val="24"/>
          <w:szCs w:val="24"/>
          <w:lang w:val="en-US"/>
        </w:rPr>
        <w:t>község</w:t>
      </w:r>
      <w:proofErr w:type="spellEnd"/>
      <w:r w:rsidRPr="007161A6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Pr="007161A6">
        <w:rPr>
          <w:rFonts w:ascii="Garamond" w:eastAsia="Calibri" w:hAnsi="Garamond" w:cs="Futura Medium"/>
          <w:sz w:val="24"/>
          <w:szCs w:val="24"/>
          <w:lang w:val="en-US"/>
        </w:rPr>
        <w:t>köziga</w:t>
      </w:r>
      <w:r w:rsidR="00B03FD3">
        <w:rPr>
          <w:rFonts w:ascii="Garamond" w:eastAsia="Calibri" w:hAnsi="Garamond" w:cs="Futura Medium"/>
          <w:sz w:val="24"/>
          <w:szCs w:val="24"/>
          <w:lang w:val="en-US"/>
        </w:rPr>
        <w:t>zgatási</w:t>
      </w:r>
      <w:proofErr w:type="spellEnd"/>
      <w:r w:rsidR="00B03FD3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B03FD3">
        <w:rPr>
          <w:rFonts w:ascii="Garamond" w:eastAsia="Calibri" w:hAnsi="Garamond" w:cs="Futura Medium"/>
          <w:sz w:val="24"/>
          <w:szCs w:val="24"/>
          <w:lang w:val="en-US"/>
        </w:rPr>
        <w:t>területén</w:t>
      </w:r>
      <w:proofErr w:type="spellEnd"/>
      <w:r w:rsidR="00B03FD3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B03FD3">
        <w:rPr>
          <w:rFonts w:ascii="Garamond" w:eastAsia="Calibri" w:hAnsi="Garamond" w:cs="Futura Medium"/>
          <w:sz w:val="24"/>
          <w:szCs w:val="24"/>
          <w:lang w:val="en-US"/>
        </w:rPr>
        <w:t>két</w:t>
      </w:r>
      <w:proofErr w:type="spellEnd"/>
      <w:r w:rsidR="00B03FD3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B03FD3">
        <w:rPr>
          <w:rFonts w:ascii="Garamond" w:eastAsia="Calibri" w:hAnsi="Garamond" w:cs="Futura Medium"/>
          <w:sz w:val="24"/>
          <w:szCs w:val="24"/>
          <w:lang w:val="en-US"/>
        </w:rPr>
        <w:t>vagy</w:t>
      </w:r>
      <w:proofErr w:type="spellEnd"/>
      <w:r w:rsidR="00B03FD3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B03FD3">
        <w:rPr>
          <w:rFonts w:ascii="Garamond" w:eastAsia="Calibri" w:hAnsi="Garamond" w:cs="Futura Medium"/>
          <w:sz w:val="24"/>
          <w:szCs w:val="24"/>
          <w:lang w:val="en-US"/>
        </w:rPr>
        <w:t>több</w:t>
      </w:r>
      <w:r w:rsidRPr="007161A6">
        <w:rPr>
          <w:rFonts w:ascii="Garamond" w:eastAsia="Calibri" w:hAnsi="Garamond" w:cs="Futura Medium"/>
          <w:sz w:val="24"/>
          <w:szCs w:val="24"/>
          <w:lang w:val="en-US"/>
        </w:rPr>
        <w:t>szintes</w:t>
      </w:r>
      <w:proofErr w:type="spellEnd"/>
      <w:r w:rsidRPr="007161A6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Pr="007161A6">
        <w:rPr>
          <w:rFonts w:ascii="Garamond" w:eastAsia="Calibri" w:hAnsi="Garamond" w:cs="Futura Medium"/>
          <w:sz w:val="24"/>
          <w:szCs w:val="24"/>
          <w:lang w:val="en-US"/>
        </w:rPr>
        <w:t>te</w:t>
      </w:r>
      <w:r>
        <w:rPr>
          <w:rFonts w:ascii="Garamond" w:eastAsia="Calibri" w:hAnsi="Garamond" w:cs="Futura Medium"/>
          <w:sz w:val="24"/>
          <w:szCs w:val="24"/>
          <w:lang w:val="en-US"/>
        </w:rPr>
        <w:t>tőterű</w:t>
      </w:r>
      <w:proofErr w:type="spellEnd"/>
      <w:r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Calibri" w:hAnsi="Garamond" w:cs="Futura Medium"/>
          <w:sz w:val="24"/>
          <w:szCs w:val="24"/>
          <w:lang w:val="en-US"/>
        </w:rPr>
        <w:t>épület</w:t>
      </w:r>
      <w:proofErr w:type="spellEnd"/>
      <w:r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Calibri" w:hAnsi="Garamond" w:cs="Futura Medium"/>
          <w:sz w:val="24"/>
          <w:szCs w:val="24"/>
          <w:lang w:val="en-US"/>
        </w:rPr>
        <w:t>nem</w:t>
      </w:r>
      <w:proofErr w:type="spellEnd"/>
      <w:r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Calibri" w:hAnsi="Garamond" w:cs="Futura Medium"/>
          <w:sz w:val="24"/>
          <w:szCs w:val="24"/>
          <w:lang w:val="en-US"/>
        </w:rPr>
        <w:t>létesíthető</w:t>
      </w:r>
      <w:proofErr w:type="spellEnd"/>
      <w:r w:rsidRPr="007161A6">
        <w:rPr>
          <w:rFonts w:ascii="Garamond" w:eastAsia="Calibri" w:hAnsi="Garamond" w:cs="Futura Medium"/>
          <w:sz w:val="24"/>
          <w:szCs w:val="24"/>
          <w:lang w:val="en-US"/>
        </w:rPr>
        <w:t xml:space="preserve">. </w:t>
      </w:r>
    </w:p>
    <w:p w14:paraId="2321E9CE" w14:textId="77777777" w:rsidR="002443DC" w:rsidRDefault="002443DC" w:rsidP="001140E2">
      <w:pPr>
        <w:pStyle w:val="NoSpacing"/>
        <w:jc w:val="both"/>
        <w:rPr>
          <w:rFonts w:ascii="Garamond" w:eastAsia="Calibri" w:hAnsi="Garamond" w:cs="Futura Medium"/>
          <w:sz w:val="24"/>
          <w:szCs w:val="24"/>
        </w:rPr>
      </w:pPr>
    </w:p>
    <w:p w14:paraId="3376AE9E" w14:textId="3972CB27" w:rsidR="001020C8" w:rsidRPr="001020C8" w:rsidRDefault="00B53CA6" w:rsidP="001020C8">
      <w:pPr>
        <w:pStyle w:val="NoSpacing"/>
        <w:rPr>
          <w:rFonts w:ascii="Garamond" w:eastAsia="Calibri" w:hAnsi="Garamond" w:cs="Futura Medium"/>
          <w:sz w:val="24"/>
          <w:szCs w:val="24"/>
          <w:lang w:val="en-US"/>
        </w:rPr>
      </w:pPr>
      <w:r>
        <w:rPr>
          <w:rFonts w:ascii="Garamond" w:eastAsia="Calibri" w:hAnsi="Garamond" w:cs="Futura Medium"/>
          <w:sz w:val="24"/>
          <w:szCs w:val="24"/>
          <w:lang w:val="en-US"/>
        </w:rPr>
        <w:t>(6</w:t>
      </w:r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)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Pavilon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és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ideiglenes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jellegű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létesítmény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: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mobil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elárusítóhely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nem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létesíthető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. </w:t>
      </w:r>
    </w:p>
    <w:p w14:paraId="6B15AA5A" w14:textId="77777777" w:rsidR="001020C8" w:rsidRPr="001020C8" w:rsidRDefault="001020C8" w:rsidP="001020C8">
      <w:pPr>
        <w:pStyle w:val="NoSpacing"/>
        <w:rPr>
          <w:rFonts w:ascii="Garamond" w:eastAsia="Calibri" w:hAnsi="Garamond" w:cs="Futura Medium"/>
          <w:sz w:val="24"/>
          <w:szCs w:val="24"/>
          <w:lang w:val="en-US"/>
        </w:rPr>
      </w:pPr>
    </w:p>
    <w:p w14:paraId="39353F6C" w14:textId="08D0D98E" w:rsidR="001020C8" w:rsidRPr="001020C8" w:rsidRDefault="00B53CA6" w:rsidP="001020C8">
      <w:pPr>
        <w:pStyle w:val="NoSpacing"/>
        <w:rPr>
          <w:rFonts w:ascii="Garamond" w:eastAsia="Calibri" w:hAnsi="Garamond" w:cs="Futura Medium"/>
          <w:sz w:val="24"/>
          <w:szCs w:val="24"/>
          <w:lang w:val="en-US"/>
        </w:rPr>
      </w:pPr>
      <w:r>
        <w:rPr>
          <w:rFonts w:ascii="Garamond" w:eastAsia="Calibri" w:hAnsi="Garamond" w:cs="Futura Medium"/>
          <w:sz w:val="24"/>
          <w:szCs w:val="24"/>
          <w:lang w:val="en-US"/>
        </w:rPr>
        <w:t>(7</w:t>
      </w:r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)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Trapézlemez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vagy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hullámlemez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burkolat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nem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alkalmazható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sem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a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homlokzatokon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,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sem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a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tetőkön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. </w:t>
      </w:r>
    </w:p>
    <w:p w14:paraId="4ACEEE79" w14:textId="77777777" w:rsidR="001020C8" w:rsidRPr="001020C8" w:rsidRDefault="001020C8" w:rsidP="001020C8">
      <w:pPr>
        <w:pStyle w:val="NoSpacing"/>
        <w:rPr>
          <w:rFonts w:ascii="Garamond" w:eastAsia="Calibri" w:hAnsi="Garamond" w:cs="Futura Medium"/>
          <w:sz w:val="24"/>
          <w:szCs w:val="24"/>
          <w:lang w:val="en-US"/>
        </w:rPr>
      </w:pPr>
    </w:p>
    <w:p w14:paraId="5B4BF66C" w14:textId="05CA3CA0" w:rsidR="001020C8" w:rsidRDefault="00B53CA6" w:rsidP="001020C8">
      <w:pPr>
        <w:pStyle w:val="NoSpacing"/>
        <w:jc w:val="both"/>
        <w:rPr>
          <w:rFonts w:ascii="Garamond" w:eastAsia="Calibri" w:hAnsi="Garamond" w:cs="Futura Medium"/>
          <w:sz w:val="24"/>
          <w:szCs w:val="24"/>
          <w:lang w:val="en-US"/>
        </w:rPr>
      </w:pPr>
      <w:r>
        <w:rPr>
          <w:rFonts w:ascii="Garamond" w:eastAsia="Calibri" w:hAnsi="Garamond" w:cs="Futura Medium"/>
          <w:sz w:val="24"/>
          <w:szCs w:val="24"/>
          <w:lang w:val="en-US"/>
        </w:rPr>
        <w:t>(8</w:t>
      </w:r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) A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meglévő-megmaradó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épületek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megjelenését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,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tetőformáját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átalakításuk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során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hozzá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kell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igazítani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a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kialakult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 xml:space="preserve"> </w:t>
      </w:r>
      <w:proofErr w:type="spellStart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utcaképhez</w:t>
      </w:r>
      <w:proofErr w:type="spellEnd"/>
      <w:r w:rsidR="001020C8" w:rsidRPr="001020C8">
        <w:rPr>
          <w:rFonts w:ascii="Garamond" w:eastAsia="Calibri" w:hAnsi="Garamond" w:cs="Futura Medium"/>
          <w:sz w:val="24"/>
          <w:szCs w:val="24"/>
          <w:lang w:val="en-US"/>
        </w:rPr>
        <w:t>.</w:t>
      </w:r>
    </w:p>
    <w:p w14:paraId="6764902A" w14:textId="77777777" w:rsidR="001020C8" w:rsidRPr="007E6ED6" w:rsidRDefault="001020C8" w:rsidP="001020C8">
      <w:pPr>
        <w:pStyle w:val="NoSpacing"/>
        <w:jc w:val="both"/>
        <w:rPr>
          <w:rFonts w:ascii="Garamond" w:eastAsia="Calibri" w:hAnsi="Garamond" w:cs="Futura Medium"/>
          <w:sz w:val="24"/>
          <w:szCs w:val="24"/>
        </w:rPr>
      </w:pPr>
    </w:p>
    <w:p w14:paraId="57CBBAFD" w14:textId="2742BC2E" w:rsidR="00D6374E" w:rsidRPr="004C1A5D" w:rsidRDefault="004C1A5D" w:rsidP="004C1A5D">
      <w:pPr>
        <w:pStyle w:val="NoSpacing"/>
        <w:jc w:val="center"/>
        <w:rPr>
          <w:rFonts w:ascii="Garamond" w:hAnsi="Garamond" w:cs="Futura Medium"/>
          <w:b/>
          <w:sz w:val="24"/>
          <w:szCs w:val="24"/>
        </w:rPr>
      </w:pPr>
      <w:r w:rsidRPr="004C1A5D">
        <w:rPr>
          <w:rFonts w:ascii="Garamond" w:hAnsi="Garamond" w:cs="Futura Medium"/>
          <w:b/>
          <w:sz w:val="24"/>
          <w:szCs w:val="24"/>
        </w:rPr>
        <w:t>Növényzet</w:t>
      </w:r>
    </w:p>
    <w:p w14:paraId="3DD1512E" w14:textId="22242050" w:rsidR="00D6374E" w:rsidRPr="007E6ED6" w:rsidRDefault="00D6374E" w:rsidP="00293DBB">
      <w:pPr>
        <w:pStyle w:val="NoSpacing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9. §</w:t>
      </w:r>
    </w:p>
    <w:p w14:paraId="1F479C54" w14:textId="77777777" w:rsidR="009476C1" w:rsidRDefault="009476C1" w:rsidP="009476C1">
      <w:pPr>
        <w:spacing w:after="0" w:line="240" w:lineRule="auto"/>
        <w:jc w:val="both"/>
        <w:rPr>
          <w:rFonts w:ascii="Garamond" w:eastAsia="Times New Roman" w:hAnsi="Garamond" w:cs="Futura Medium"/>
          <w:sz w:val="24"/>
          <w:szCs w:val="24"/>
          <w:lang w:val="en-US"/>
        </w:rPr>
      </w:pPr>
    </w:p>
    <w:p w14:paraId="768337E7" w14:textId="1B51ECCC" w:rsidR="001000C6" w:rsidRPr="001000C6" w:rsidRDefault="003C4545" w:rsidP="001000C6">
      <w:pPr>
        <w:spacing w:after="0" w:line="240" w:lineRule="auto"/>
        <w:jc w:val="both"/>
        <w:rPr>
          <w:rFonts w:ascii="Garamond" w:eastAsia="Times New Roman" w:hAnsi="Garamond" w:cs="Futura Medium"/>
          <w:sz w:val="24"/>
          <w:szCs w:val="24"/>
        </w:rPr>
      </w:pPr>
      <w:r>
        <w:rPr>
          <w:rFonts w:ascii="Garamond" w:eastAsia="Times New Roman" w:hAnsi="Garamond" w:cs="Futura Medium"/>
          <w:sz w:val="24"/>
          <w:szCs w:val="24"/>
          <w:lang w:val="en-US"/>
        </w:rPr>
        <w:t>(1</w:t>
      </w:r>
      <w:r w:rsidR="009476C1">
        <w:rPr>
          <w:rFonts w:ascii="Garamond" w:eastAsia="Times New Roman" w:hAnsi="Garamond" w:cs="Futura Medium"/>
          <w:sz w:val="24"/>
          <w:szCs w:val="24"/>
          <w:lang w:val="en-US"/>
        </w:rPr>
        <w:t xml:space="preserve">) </w:t>
      </w:r>
      <w:r w:rsidR="001000C6">
        <w:rPr>
          <w:rFonts w:ascii="Garamond" w:eastAsia="Times New Roman" w:hAnsi="Garamond" w:cs="Futura Medium"/>
          <w:sz w:val="24"/>
          <w:szCs w:val="24"/>
          <w:lang w:val="en-US"/>
        </w:rPr>
        <w:t>B</w:t>
      </w:r>
      <w:r w:rsidR="001000C6" w:rsidRPr="001000C6">
        <w:rPr>
          <w:rFonts w:ascii="Garamond" w:eastAsia="Times New Roman" w:hAnsi="Garamond" w:cs="Futura Medium"/>
          <w:sz w:val="24"/>
          <w:szCs w:val="24"/>
        </w:rPr>
        <w:t xml:space="preserve">elterületen és külterületen a mezőgazdasági kerten belül eső részén a legkisebb ültetési (telepítési) távolság az ingatlan határától: </w:t>
      </w:r>
    </w:p>
    <w:p w14:paraId="2304892A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a) 3 méternél magasabbra nem növő gyümölcs- és egyéb bokor (élősövény) esetében: 1,0 méter.</w:t>
      </w:r>
    </w:p>
    <w:p w14:paraId="000EC7A2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b) 3 méternél magasabbra nem növő gyümölcs- és egyéb fa esetében 1,00 méter.</w:t>
      </w:r>
    </w:p>
    <w:p w14:paraId="520D4E3E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c)  3 méternél magasabbra növő gyümölcs- és egyéb bokor (élősövény) esetében 3,00 méter.</w:t>
      </w:r>
    </w:p>
    <w:p w14:paraId="637F89CC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d) 3-6 méterre növő gyümölcs- és egyéb fa esetében 5,00 méter.</w:t>
      </w:r>
    </w:p>
    <w:p w14:paraId="2ED64674" w14:textId="173EE04B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  <w:r w:rsidRPr="001000C6">
        <w:rPr>
          <w:rFonts w:ascii="Garamond" w:eastAsia="Times New Roman" w:hAnsi="Garamond" w:cs="Futura Medium"/>
          <w:bCs/>
          <w:iCs/>
          <w:sz w:val="24"/>
          <w:szCs w:val="24"/>
        </w:rPr>
        <w:t>e) 6 méternél magasabbra növő gyümö</w:t>
      </w:r>
      <w:r w:rsidR="003C4545">
        <w:rPr>
          <w:rFonts w:ascii="Garamond" w:eastAsia="Times New Roman" w:hAnsi="Garamond" w:cs="Futura Medium"/>
          <w:bCs/>
          <w:iCs/>
          <w:sz w:val="24"/>
          <w:szCs w:val="24"/>
        </w:rPr>
        <w:t xml:space="preserve">lcs- és egyéb fa esetében 6,00 </w:t>
      </w:r>
      <w:r w:rsidRPr="001000C6">
        <w:rPr>
          <w:rFonts w:ascii="Garamond" w:eastAsia="Times New Roman" w:hAnsi="Garamond" w:cs="Futura Medium"/>
          <w:bCs/>
          <w:iCs/>
          <w:sz w:val="24"/>
          <w:szCs w:val="24"/>
        </w:rPr>
        <w:t>méter.</w:t>
      </w:r>
    </w:p>
    <w:p w14:paraId="6D59A6D5" w14:textId="77777777" w:rsidR="001000C6" w:rsidRPr="001000C6" w:rsidRDefault="001000C6" w:rsidP="001000C6">
      <w:pPr>
        <w:spacing w:after="0" w:line="240" w:lineRule="auto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</w:p>
    <w:p w14:paraId="0570F28B" w14:textId="28C51F8A" w:rsidR="001000C6" w:rsidRPr="001000C6" w:rsidRDefault="003C4545" w:rsidP="001000C6">
      <w:pPr>
        <w:spacing w:after="0" w:line="240" w:lineRule="auto"/>
        <w:jc w:val="both"/>
        <w:rPr>
          <w:rFonts w:ascii="Garamond" w:eastAsia="Times New Roman" w:hAnsi="Garamond" w:cs="Futura Medium"/>
          <w:sz w:val="24"/>
          <w:szCs w:val="24"/>
        </w:rPr>
      </w:pPr>
      <w:r>
        <w:rPr>
          <w:rFonts w:ascii="Garamond" w:eastAsia="Times New Roman" w:hAnsi="Garamond" w:cs="Futura Medium"/>
          <w:sz w:val="24"/>
          <w:szCs w:val="24"/>
        </w:rPr>
        <w:t>(2) K</w:t>
      </w:r>
      <w:r w:rsidR="001000C6" w:rsidRPr="001000C6">
        <w:rPr>
          <w:rFonts w:ascii="Garamond" w:eastAsia="Times New Roman" w:hAnsi="Garamond" w:cs="Futura Medium"/>
          <w:sz w:val="24"/>
          <w:szCs w:val="24"/>
        </w:rPr>
        <w:t xml:space="preserve">ülterületnek a mezőgazdasági kerten kívül eső részén a legkisebb ültetési (telepítési) távolság az ingatlan határától: </w:t>
      </w:r>
    </w:p>
    <w:p w14:paraId="59157CFC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a) gyümölcsfaiskolai nevelés alatt álló növény, továbbá köszméte, ribizke- és málnabokor esetében 1,0 méter.</w:t>
      </w:r>
    </w:p>
    <w:p w14:paraId="2868BC1F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b) minden egyéb gyümölcsbokor (mogyoró stb.) esetében 3,0 méter.</w:t>
      </w:r>
    </w:p>
    <w:p w14:paraId="5505AC4E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c) birs, naspolya, birsalanyra oltott körtefa esetében 3,00 méter.</w:t>
      </w:r>
    </w:p>
    <w:p w14:paraId="55B00B45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d) törpealanyra oltott almafa, továbbá meggy-, szilva- és mandulafa esetében 3,50 méter.</w:t>
      </w:r>
    </w:p>
    <w:p w14:paraId="5DAD3539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e) vadalanyra oltott alma- és körtefa, továbbá kajszifa esetében 4,00 méter.</w:t>
      </w:r>
    </w:p>
    <w:p w14:paraId="58DFBFC5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f) cseresznyefa esetében 5,00 méter.</w:t>
      </w:r>
    </w:p>
    <w:p w14:paraId="1ACCD045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g) dió és gesztenyefa, továbbá minden fel nem sorolt gyümölcsfa esetében 6,00 méter.</w:t>
      </w:r>
    </w:p>
    <w:p w14:paraId="3E5EA987" w14:textId="77777777" w:rsidR="001000C6" w:rsidRPr="001000C6" w:rsidRDefault="001000C6" w:rsidP="001000C6">
      <w:pPr>
        <w:spacing w:after="0" w:line="240" w:lineRule="auto"/>
        <w:jc w:val="both"/>
        <w:rPr>
          <w:rFonts w:ascii="Garamond" w:eastAsia="Times New Roman" w:hAnsi="Garamond" w:cs="Futura Medium"/>
          <w:sz w:val="24"/>
          <w:szCs w:val="24"/>
        </w:rPr>
      </w:pPr>
    </w:p>
    <w:p w14:paraId="51EC3D24" w14:textId="2740FAF8" w:rsidR="001000C6" w:rsidRPr="001000C6" w:rsidRDefault="001000C6" w:rsidP="001000C6">
      <w:pPr>
        <w:spacing w:after="0" w:line="240" w:lineRule="auto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 xml:space="preserve">(3) </w:t>
      </w:r>
      <w:r w:rsidR="003C4545">
        <w:rPr>
          <w:rFonts w:ascii="Garamond" w:eastAsia="Times New Roman" w:hAnsi="Garamond" w:cs="Futura Medium"/>
          <w:sz w:val="24"/>
          <w:szCs w:val="24"/>
        </w:rPr>
        <w:t xml:space="preserve">Külterületen </w:t>
      </w:r>
      <w:r w:rsidRPr="001000C6">
        <w:rPr>
          <w:rFonts w:ascii="Garamond" w:eastAsia="Times New Roman" w:hAnsi="Garamond" w:cs="Futura Medium"/>
          <w:sz w:val="24"/>
          <w:szCs w:val="24"/>
        </w:rPr>
        <w:t xml:space="preserve">a mezőgazdasági kerten kívül eső részén, amennyiben a szomszédos földterület szőlő, gyümölcsös vagy kert, szőlőt és gyümölcsfát a (2) bekezdésben foglalt ültetési távolságok megtartásával, egyéb bokrot vagy fát az alábbi ültetési távolságok megtartásával lehet ültetni: </w:t>
      </w:r>
    </w:p>
    <w:p w14:paraId="6EF280DE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a.) 1 méternél magasabbra nem növő bokor (élősövény) esetében 1,00 méter.</w:t>
      </w:r>
    </w:p>
    <w:p w14:paraId="6846A8FA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b.) 2 méternél magasabbra nem növő bokor (élősövény) esetében 2,00 méter,</w:t>
      </w:r>
    </w:p>
    <w:p w14:paraId="79CD610C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c.) 2 méternél magasabbra növő bokor (élősövény) esetében 3,00 méter,</w:t>
      </w:r>
    </w:p>
    <w:p w14:paraId="57110E95" w14:textId="77777777" w:rsidR="001000C6" w:rsidRPr="001000C6" w:rsidRDefault="001000C6" w:rsidP="003C4545">
      <w:pPr>
        <w:spacing w:after="0" w:line="240" w:lineRule="auto"/>
        <w:ind w:left="708"/>
        <w:jc w:val="both"/>
        <w:rPr>
          <w:rFonts w:ascii="Garamond" w:eastAsia="Times New Roman" w:hAnsi="Garamond" w:cs="Futura Medium"/>
          <w:sz w:val="24"/>
          <w:szCs w:val="24"/>
        </w:rPr>
      </w:pPr>
      <w:r w:rsidRPr="001000C6">
        <w:rPr>
          <w:rFonts w:ascii="Garamond" w:eastAsia="Times New Roman" w:hAnsi="Garamond" w:cs="Futura Medium"/>
          <w:sz w:val="24"/>
          <w:szCs w:val="24"/>
        </w:rPr>
        <w:t>d.) fa esetében 6,00 méter.</w:t>
      </w:r>
    </w:p>
    <w:p w14:paraId="44694278" w14:textId="77777777" w:rsidR="001000C6" w:rsidRPr="001000C6" w:rsidRDefault="001000C6" w:rsidP="001000C6">
      <w:pPr>
        <w:spacing w:after="0" w:line="240" w:lineRule="auto"/>
        <w:jc w:val="both"/>
        <w:rPr>
          <w:rFonts w:ascii="Garamond" w:eastAsia="Times New Roman" w:hAnsi="Garamond" w:cs="Futura Medium"/>
          <w:sz w:val="24"/>
          <w:szCs w:val="24"/>
        </w:rPr>
      </w:pPr>
    </w:p>
    <w:p w14:paraId="6D07C60A" w14:textId="77777777" w:rsidR="001A1A39" w:rsidRDefault="001000C6" w:rsidP="001A1A39">
      <w:pPr>
        <w:spacing w:after="0" w:line="240" w:lineRule="auto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  <w:r w:rsidRPr="001000C6">
        <w:rPr>
          <w:rFonts w:ascii="Garamond" w:eastAsia="Times New Roman" w:hAnsi="Garamond" w:cs="Futura Medium"/>
          <w:bCs/>
          <w:iCs/>
          <w:sz w:val="24"/>
          <w:szCs w:val="24"/>
        </w:rPr>
        <w:t xml:space="preserve">(4) </w:t>
      </w:r>
      <w:r w:rsidR="003C4545">
        <w:rPr>
          <w:rFonts w:ascii="Garamond" w:eastAsia="Times New Roman" w:hAnsi="Garamond" w:cs="Futura Medium"/>
          <w:iCs/>
          <w:sz w:val="24"/>
          <w:szCs w:val="24"/>
        </w:rPr>
        <w:t>Közút</w:t>
      </w:r>
      <w:r w:rsidRPr="001000C6">
        <w:rPr>
          <w:rFonts w:ascii="Garamond" w:eastAsia="Times New Roman" w:hAnsi="Garamond" w:cs="Futura Medium"/>
          <w:bCs/>
          <w:iCs/>
          <w:sz w:val="24"/>
          <w:szCs w:val="24"/>
        </w:rPr>
        <w:t xml:space="preserve"> területén – szőlő, gyümölcsöstől és kerttől – minden gyümölcs- és egyéb fát, valamint bokro</w:t>
      </w:r>
      <w:r w:rsidR="001A1A39">
        <w:rPr>
          <w:rFonts w:ascii="Garamond" w:eastAsia="Times New Roman" w:hAnsi="Garamond" w:cs="Futura Medium"/>
          <w:bCs/>
          <w:iCs/>
          <w:sz w:val="24"/>
          <w:szCs w:val="24"/>
        </w:rPr>
        <w:t xml:space="preserve">t legalább 1,5 méter távolságra; a </w:t>
      </w:r>
      <w:r w:rsidRPr="001000C6">
        <w:rPr>
          <w:rFonts w:ascii="Garamond" w:eastAsia="Times New Roman" w:hAnsi="Garamond" w:cs="Futura Medium"/>
          <w:bCs/>
          <w:iCs/>
          <w:sz w:val="24"/>
          <w:szCs w:val="24"/>
        </w:rPr>
        <w:t xml:space="preserve">3 méternél magasabbra növő gyümölcsfát legalább 5,0 méter távolságra kell ültetni (telepíteni). </w:t>
      </w:r>
    </w:p>
    <w:p w14:paraId="24A849B3" w14:textId="77777777" w:rsidR="001A1A39" w:rsidRDefault="001A1A39" w:rsidP="001A1A39">
      <w:pPr>
        <w:spacing w:after="0" w:line="240" w:lineRule="auto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</w:p>
    <w:p w14:paraId="2E7E3A4B" w14:textId="5551FC41" w:rsidR="001A1A39" w:rsidRPr="001A1A39" w:rsidRDefault="001A1A39" w:rsidP="001A1A39">
      <w:pPr>
        <w:spacing w:after="0" w:line="240" w:lineRule="auto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  <w:r>
        <w:rPr>
          <w:rFonts w:ascii="Garamond" w:eastAsia="Times New Roman" w:hAnsi="Garamond" w:cs="Futura Medium"/>
          <w:bCs/>
          <w:iCs/>
          <w:sz w:val="24"/>
          <w:szCs w:val="24"/>
        </w:rPr>
        <w:t>(5) A</w:t>
      </w:r>
      <w:r w:rsidRPr="001A1A39">
        <w:rPr>
          <w:rFonts w:ascii="Garamond" w:eastAsia="Times New Roman" w:hAnsi="Garamond" w:cs="Futura Medium"/>
          <w:bCs/>
          <w:iCs/>
          <w:sz w:val="24"/>
          <w:szCs w:val="24"/>
        </w:rPr>
        <w:t xml:space="preserve"> közterületre történő növényültetésnél a köve</w:t>
      </w:r>
      <w:r>
        <w:rPr>
          <w:rFonts w:ascii="Garamond" w:eastAsia="Times New Roman" w:hAnsi="Garamond" w:cs="Futura Medium"/>
          <w:bCs/>
          <w:iCs/>
          <w:sz w:val="24"/>
          <w:szCs w:val="24"/>
        </w:rPr>
        <w:t>tkező szempontokat kell betartani</w:t>
      </w:r>
      <w:r w:rsidRPr="001A1A39">
        <w:rPr>
          <w:rFonts w:ascii="Garamond" w:eastAsia="Times New Roman" w:hAnsi="Garamond" w:cs="Futura Medium"/>
          <w:bCs/>
          <w:iCs/>
          <w:sz w:val="24"/>
          <w:szCs w:val="24"/>
        </w:rPr>
        <w:t>:</w:t>
      </w:r>
    </w:p>
    <w:p w14:paraId="3B8F1A1A" w14:textId="45473A28" w:rsidR="001A1A39" w:rsidRPr="001A1A39" w:rsidRDefault="001A1A39" w:rsidP="001A1A39">
      <w:pPr>
        <w:spacing w:after="0" w:line="240" w:lineRule="auto"/>
        <w:ind w:left="708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  <w:r w:rsidRPr="001A1A39">
        <w:rPr>
          <w:rFonts w:ascii="Garamond" w:eastAsia="Times New Roman" w:hAnsi="Garamond" w:cs="Futura Medium"/>
          <w:bCs/>
          <w:iCs/>
          <w:sz w:val="24"/>
          <w:szCs w:val="24"/>
        </w:rPr>
        <w:t>a) nagylombú fát épület falától és egymástól minimum 7 méter távolságra szabad ültetni,</w:t>
      </w:r>
    </w:p>
    <w:p w14:paraId="7BE91C87" w14:textId="588EE3A0" w:rsidR="001A1A39" w:rsidRPr="001A1A39" w:rsidRDefault="001A1A39" w:rsidP="001A1A39">
      <w:pPr>
        <w:spacing w:after="0" w:line="240" w:lineRule="auto"/>
        <w:ind w:left="708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  <w:r w:rsidRPr="001A1A39">
        <w:rPr>
          <w:rFonts w:ascii="Garamond" w:eastAsia="Times New Roman" w:hAnsi="Garamond" w:cs="Futura Medium"/>
          <w:bCs/>
          <w:iCs/>
          <w:sz w:val="24"/>
          <w:szCs w:val="24"/>
        </w:rPr>
        <w:t>b) az elültetett fa töve ivóvíz-, telefon-, kábeltelevízió-, csapadékvíz-és szennyvízvezetéktől, földkábeltől legalább 1.5 méterre, távfűtési- és gázvezetéktől legalább 2 méterre lehet,</w:t>
      </w:r>
    </w:p>
    <w:p w14:paraId="38F85304" w14:textId="7CBF5BD2" w:rsidR="001A1A39" w:rsidRPr="001A1A39" w:rsidRDefault="001A1A39" w:rsidP="001A1A39">
      <w:pPr>
        <w:spacing w:after="0" w:line="240" w:lineRule="auto"/>
        <w:ind w:left="708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  <w:r w:rsidRPr="001A1A39">
        <w:rPr>
          <w:rFonts w:ascii="Garamond" w:eastAsia="Times New Roman" w:hAnsi="Garamond" w:cs="Futura Medium"/>
          <w:bCs/>
          <w:iCs/>
          <w:sz w:val="24"/>
          <w:szCs w:val="24"/>
        </w:rPr>
        <w:t xml:space="preserve">c) meglévő közterületi fasorba idegen </w:t>
      </w:r>
      <w:proofErr w:type="spellStart"/>
      <w:r w:rsidRPr="001A1A39">
        <w:rPr>
          <w:rFonts w:ascii="Garamond" w:eastAsia="Times New Roman" w:hAnsi="Garamond" w:cs="Futura Medium"/>
          <w:bCs/>
          <w:iCs/>
          <w:sz w:val="24"/>
          <w:szCs w:val="24"/>
        </w:rPr>
        <w:t>fafaj</w:t>
      </w:r>
      <w:proofErr w:type="spellEnd"/>
      <w:r w:rsidRPr="001A1A39">
        <w:rPr>
          <w:rFonts w:ascii="Garamond" w:eastAsia="Times New Roman" w:hAnsi="Garamond" w:cs="Futura Medium"/>
          <w:bCs/>
          <w:iCs/>
          <w:sz w:val="24"/>
          <w:szCs w:val="24"/>
        </w:rPr>
        <w:t xml:space="preserve"> nem ültethető,</w:t>
      </w:r>
    </w:p>
    <w:p w14:paraId="2995908E" w14:textId="54327A4E" w:rsidR="001A1A39" w:rsidRPr="001A1A39" w:rsidRDefault="001A1A39" w:rsidP="001A1A39">
      <w:pPr>
        <w:spacing w:after="0" w:line="240" w:lineRule="auto"/>
        <w:ind w:left="708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  <w:r w:rsidRPr="001A1A39">
        <w:rPr>
          <w:rFonts w:ascii="Garamond" w:eastAsia="Times New Roman" w:hAnsi="Garamond" w:cs="Futura Medium"/>
          <w:bCs/>
          <w:iCs/>
          <w:sz w:val="24"/>
          <w:szCs w:val="24"/>
        </w:rPr>
        <w:t xml:space="preserve">d) közterületi légvezeték alá csak kistermetű, vagy gömbkoronás fa ültethető, </w:t>
      </w:r>
    </w:p>
    <w:p w14:paraId="69D751BA" w14:textId="2F8AD548" w:rsidR="001A1A39" w:rsidRPr="001A1A39" w:rsidRDefault="001A1A39" w:rsidP="001A1A39">
      <w:pPr>
        <w:spacing w:after="0" w:line="240" w:lineRule="auto"/>
        <w:ind w:left="708"/>
        <w:jc w:val="both"/>
        <w:rPr>
          <w:rFonts w:ascii="Garamond" w:eastAsia="Times New Roman" w:hAnsi="Garamond" w:cs="Futura Medium"/>
          <w:bCs/>
          <w:iCs/>
          <w:sz w:val="24"/>
          <w:szCs w:val="24"/>
        </w:rPr>
      </w:pPr>
      <w:r w:rsidRPr="001A1A39">
        <w:rPr>
          <w:rFonts w:ascii="Garamond" w:eastAsia="Times New Roman" w:hAnsi="Garamond" w:cs="Futura Medium"/>
          <w:bCs/>
          <w:iCs/>
          <w:sz w:val="24"/>
          <w:szCs w:val="24"/>
        </w:rPr>
        <w:t>e) sövény vagy fa telepítésekor be kell tartani a közutakra és a közlekedés biztonságára vonatkozó előírásokat,</w:t>
      </w:r>
    </w:p>
    <w:p w14:paraId="19C03760" w14:textId="77777777" w:rsidR="003C4545" w:rsidRDefault="003C4545" w:rsidP="001A1A39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</w:p>
    <w:p w14:paraId="243BC667" w14:textId="33AD9744" w:rsidR="004C1A5D" w:rsidRPr="007E6ED6" w:rsidRDefault="001A1A39" w:rsidP="004C1A5D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lastRenderedPageBreak/>
        <w:t>(6</w:t>
      </w:r>
      <w:r w:rsidR="004C1A5D" w:rsidRPr="007E6ED6">
        <w:rPr>
          <w:rFonts w:ascii="Garamond" w:hAnsi="Garamond" w:cs="Futura Medium"/>
          <w:sz w:val="24"/>
          <w:szCs w:val="24"/>
        </w:rPr>
        <w:t xml:space="preserve">) A szomszéd telek kerítése vagy a telekhatáron lévő épület fala csak a szomszédos ingatlan tulajdonosainak – az esetleges feltételeket is tartalmazó – írásbeli hozzájárulásával futtatható be kúszónövénnyel. </w:t>
      </w:r>
    </w:p>
    <w:p w14:paraId="449C4FEE" w14:textId="77777777" w:rsidR="007B6B00" w:rsidRPr="007E6ED6" w:rsidRDefault="007B6B00" w:rsidP="007B6B00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1683ABA6" w14:textId="419DA45C" w:rsidR="0034796B" w:rsidRPr="007E6ED6" w:rsidRDefault="001A1A39" w:rsidP="007B6B00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(7</w:t>
      </w:r>
      <w:r w:rsidR="00B379DB" w:rsidRPr="007E6ED6">
        <w:rPr>
          <w:rFonts w:ascii="Garamond" w:hAnsi="Garamond" w:cs="Futura Medium"/>
          <w:sz w:val="24"/>
          <w:szCs w:val="24"/>
        </w:rPr>
        <w:t xml:space="preserve">) </w:t>
      </w:r>
      <w:r w:rsidR="007B6B00" w:rsidRPr="007E6ED6">
        <w:rPr>
          <w:rFonts w:ascii="Garamond" w:hAnsi="Garamond" w:cs="Futura Medium"/>
          <w:sz w:val="24"/>
          <w:szCs w:val="24"/>
        </w:rPr>
        <w:t xml:space="preserve">A kerítés nélküli telekhatárra kerítésként funkcionáló sövényt ültetni csak a szomszédos ingatlan tulajdonosainak írásbeli hozzájárulásával lehet. Az ilyen sövényt az érintett telkek tulajdonosai vagy használói közösen kötelesek gondozni, illetve úgy metszeni, hogy annak magassága a 2,5 métert ne haladja meg. </w:t>
      </w:r>
    </w:p>
    <w:p w14:paraId="048565D9" w14:textId="77777777" w:rsidR="0034796B" w:rsidRPr="007E6ED6" w:rsidRDefault="0034796B" w:rsidP="007B6B00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3BB324F1" w14:textId="2A7F5AA2" w:rsidR="007B6B00" w:rsidRDefault="001A1A39" w:rsidP="007B6B00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(8</w:t>
      </w:r>
      <w:r w:rsidR="0034796B" w:rsidRPr="007E6ED6">
        <w:rPr>
          <w:rFonts w:ascii="Garamond" w:hAnsi="Garamond" w:cs="Futura Medium"/>
          <w:sz w:val="24"/>
          <w:szCs w:val="24"/>
        </w:rPr>
        <w:t xml:space="preserve">) </w:t>
      </w:r>
      <w:r w:rsidR="007B6B00" w:rsidRPr="007E6ED6">
        <w:rPr>
          <w:rFonts w:ascii="Garamond" w:hAnsi="Garamond" w:cs="Futura Medium"/>
          <w:sz w:val="24"/>
          <w:szCs w:val="24"/>
        </w:rPr>
        <w:t>Azt a tulajdonost, az ingatlannal rendel</w:t>
      </w:r>
      <w:r w:rsidR="00536821">
        <w:rPr>
          <w:rFonts w:ascii="Garamond" w:hAnsi="Garamond" w:cs="Futura Medium"/>
          <w:sz w:val="24"/>
          <w:szCs w:val="24"/>
        </w:rPr>
        <w:t>kezni jogosultat, aki az előírásokat nem tartja be</w:t>
      </w:r>
      <w:r w:rsidR="007B6B00" w:rsidRPr="007E6ED6">
        <w:rPr>
          <w:rFonts w:ascii="Garamond" w:hAnsi="Garamond" w:cs="Futura Medium"/>
          <w:sz w:val="24"/>
          <w:szCs w:val="24"/>
        </w:rPr>
        <w:t xml:space="preserve"> – kérelemre indult eljárásban –, a polgármester a fás szárú növény karbantartására, visszanyírására, gondozására kötelezi.</w:t>
      </w:r>
    </w:p>
    <w:p w14:paraId="6F32D542" w14:textId="77777777" w:rsidR="003C4545" w:rsidRPr="007E6ED6" w:rsidRDefault="003C4545" w:rsidP="007B6B00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69B8BCE0" w14:textId="03CDE23C" w:rsidR="003C4545" w:rsidRDefault="001A1A39" w:rsidP="003C4545">
      <w:pPr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eastAsia="Times New Roman" w:hAnsi="Garamond" w:cs="Futura Medium"/>
          <w:sz w:val="24"/>
          <w:szCs w:val="24"/>
          <w:lang w:val="en-US"/>
        </w:rPr>
        <w:t>(9</w:t>
      </w:r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)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Az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új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és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a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meglévő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utcák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fasorait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,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illetve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azok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pótlását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a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gyorsan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öregedő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,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szemetelő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vagy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allergiakeltő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pollenű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,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termésű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fafajok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(pl.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nyárak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)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kivételével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előnyben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kell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részesíteni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a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levegőszennyezést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tűrő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 </w:t>
      </w:r>
      <w:proofErr w:type="spellStart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>fajokat</w:t>
      </w:r>
      <w:proofErr w:type="spellEnd"/>
      <w:r w:rsidR="003C4545" w:rsidRPr="007E6ED6">
        <w:rPr>
          <w:rFonts w:ascii="Garamond" w:eastAsia="Times New Roman" w:hAnsi="Garamond" w:cs="Futura Medium"/>
          <w:sz w:val="24"/>
          <w:szCs w:val="24"/>
          <w:lang w:val="en-US"/>
        </w:rPr>
        <w:t xml:space="preserve">. </w:t>
      </w:r>
      <w:r w:rsidR="003C4545" w:rsidRPr="007E6ED6">
        <w:rPr>
          <w:rFonts w:ascii="Garamond" w:hAnsi="Garamond" w:cs="Futura Medium"/>
          <w:sz w:val="24"/>
          <w:szCs w:val="24"/>
        </w:rPr>
        <w:t xml:space="preserve">Az épületek, építmények környezetének rendezése során, ahol fásítani kell, az kizárólag tájba illő, nem </w:t>
      </w:r>
      <w:proofErr w:type="spellStart"/>
      <w:r w:rsidR="003C4545" w:rsidRPr="007E6ED6">
        <w:rPr>
          <w:rFonts w:ascii="Garamond" w:hAnsi="Garamond" w:cs="Futura Medium"/>
          <w:sz w:val="24"/>
          <w:szCs w:val="24"/>
        </w:rPr>
        <w:t>invázív</w:t>
      </w:r>
      <w:proofErr w:type="spellEnd"/>
      <w:r w:rsidR="003C4545">
        <w:rPr>
          <w:rFonts w:ascii="Garamond" w:hAnsi="Garamond" w:cs="Futura Medium"/>
          <w:sz w:val="24"/>
          <w:szCs w:val="24"/>
        </w:rPr>
        <w:t>, őshonos növényekkel történhet a 7. sz. mellékletben ajánlott fajtákkal.</w:t>
      </w:r>
    </w:p>
    <w:p w14:paraId="305447F6" w14:textId="77777777" w:rsidR="00B53CA6" w:rsidRPr="007E6ED6" w:rsidRDefault="00B53CA6" w:rsidP="001140E2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5A4BEB44" w14:textId="126547BA" w:rsidR="00D06214" w:rsidRDefault="00B31F3C" w:rsidP="000424D8">
      <w:pPr>
        <w:pStyle w:val="NoSpacing"/>
        <w:jc w:val="center"/>
        <w:rPr>
          <w:rFonts w:ascii="Garamond" w:hAnsi="Garamond" w:cs="Futura Medium"/>
          <w:b/>
          <w:sz w:val="24"/>
          <w:szCs w:val="24"/>
        </w:rPr>
      </w:pPr>
      <w:r w:rsidRPr="007E6ED6">
        <w:rPr>
          <w:rFonts w:ascii="Garamond" w:hAnsi="Garamond" w:cs="Futura Medium"/>
          <w:b/>
          <w:sz w:val="24"/>
          <w:szCs w:val="24"/>
        </w:rPr>
        <w:t>5</w:t>
      </w:r>
      <w:r w:rsidR="00293DBB">
        <w:rPr>
          <w:rFonts w:ascii="Garamond" w:hAnsi="Garamond" w:cs="Futura Medium"/>
          <w:b/>
          <w:sz w:val="24"/>
          <w:szCs w:val="24"/>
        </w:rPr>
        <w:t>. Helyi védett területre vonatkozó előírások</w:t>
      </w:r>
    </w:p>
    <w:p w14:paraId="2C5966C9" w14:textId="431C8581" w:rsidR="00B53CA6" w:rsidRPr="00B53CA6" w:rsidRDefault="00B53CA6" w:rsidP="000424D8">
      <w:pPr>
        <w:pStyle w:val="NoSpacing"/>
        <w:jc w:val="center"/>
        <w:rPr>
          <w:rFonts w:ascii="Garamond" w:hAnsi="Garamond" w:cs="Futura Medium"/>
          <w:sz w:val="24"/>
          <w:szCs w:val="24"/>
        </w:rPr>
      </w:pPr>
      <w:r w:rsidRPr="00B53CA6">
        <w:rPr>
          <w:rFonts w:ascii="Garamond" w:hAnsi="Garamond" w:cs="Futura Medium"/>
          <w:sz w:val="24"/>
          <w:szCs w:val="24"/>
        </w:rPr>
        <w:t>10.§</w:t>
      </w:r>
    </w:p>
    <w:p w14:paraId="7CC8EC41" w14:textId="77777777" w:rsidR="00B53CA6" w:rsidRPr="000424D8" w:rsidRDefault="00B53CA6" w:rsidP="000424D8">
      <w:pPr>
        <w:pStyle w:val="NoSpacing"/>
        <w:jc w:val="center"/>
        <w:rPr>
          <w:rFonts w:ascii="Garamond" w:hAnsi="Garamond" w:cs="Futura Medium"/>
          <w:b/>
          <w:sz w:val="24"/>
          <w:szCs w:val="24"/>
        </w:rPr>
      </w:pPr>
    </w:p>
    <w:p w14:paraId="4E438B42" w14:textId="77777777" w:rsidR="00C058BB" w:rsidRPr="007E6ED6" w:rsidRDefault="005A7F1B" w:rsidP="001140E2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(1) </w:t>
      </w:r>
      <w:r w:rsidR="00BD0B05" w:rsidRPr="007E6ED6">
        <w:rPr>
          <w:rFonts w:ascii="Garamond" w:hAnsi="Garamond" w:cs="Futura Medium"/>
          <w:sz w:val="24"/>
          <w:szCs w:val="24"/>
        </w:rPr>
        <w:t xml:space="preserve">A hagyományőrző építészeti karaktervédelem a beépítés hagyományos jellegzetességeit viszonylag egységesen megőrző településrészek, utcák hangulatának, építészeti értékeinek megőrzése, valamint - folyamatos átépítések során megvalósítható - még egységesebb, összefüggő utcaképi megjelenés érdekében kerül bevezetésre. </w:t>
      </w:r>
    </w:p>
    <w:p w14:paraId="5B73E972" w14:textId="77777777" w:rsidR="00C058BB" w:rsidRPr="007E6ED6" w:rsidRDefault="00C058BB" w:rsidP="001140E2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4C475999" w14:textId="77777777" w:rsidR="00E34BC7" w:rsidRDefault="00C058BB" w:rsidP="00E34BC7">
      <w:pPr>
        <w:tabs>
          <w:tab w:val="left" w:pos="540"/>
        </w:tabs>
        <w:suppressAutoHyphens/>
        <w:spacing w:after="0" w:line="240" w:lineRule="auto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</w:rPr>
        <w:t xml:space="preserve">(2) </w:t>
      </w:r>
      <w:r w:rsidR="00BD0B05" w:rsidRPr="007E6ED6">
        <w:rPr>
          <w:rFonts w:ascii="Garamond" w:hAnsi="Garamond" w:cs="Futura Medium"/>
          <w:sz w:val="24"/>
          <w:szCs w:val="24"/>
        </w:rPr>
        <w:t>A védett területen az épületek csak oldalhatáron állóan</w:t>
      </w:r>
      <w:r w:rsidR="002D164D">
        <w:rPr>
          <w:rFonts w:ascii="Garamond" w:hAnsi="Garamond" w:cs="Futura Medium"/>
          <w:sz w:val="24"/>
          <w:szCs w:val="24"/>
        </w:rPr>
        <w:t xml:space="preserve"> (legfeljebb az oldalhatártól 1 méterre)</w:t>
      </w:r>
      <w:r w:rsidR="00BD0B05" w:rsidRPr="007E6ED6">
        <w:rPr>
          <w:rFonts w:ascii="Garamond" w:hAnsi="Garamond" w:cs="Futura Medium"/>
          <w:sz w:val="24"/>
          <w:szCs w:val="24"/>
        </w:rPr>
        <w:t>, a meghatározó építészeti jellegzetességeit a helyi védelem alatt álló épületeket alapul véve kell meghatározni.</w:t>
      </w:r>
      <w:r w:rsidR="00736630" w:rsidRPr="007E6ED6">
        <w:rPr>
          <w:rFonts w:ascii="Garamond" w:hAnsi="Garamond" w:cs="Futura Medium"/>
          <w:sz w:val="24"/>
          <w:szCs w:val="24"/>
        </w:rPr>
        <w:t xml:space="preserve"> Törekedni kell a hagyományos építőanyagok használatára, a </w:t>
      </w:r>
      <w:proofErr w:type="spellStart"/>
      <w:r w:rsidR="00736630" w:rsidRPr="007E6ED6">
        <w:rPr>
          <w:rFonts w:ascii="Garamond" w:hAnsi="Garamond" w:cs="Futura Medium"/>
          <w:sz w:val="24"/>
          <w:szCs w:val="24"/>
        </w:rPr>
        <w:t>magastetős</w:t>
      </w:r>
      <w:proofErr w:type="spellEnd"/>
      <w:r w:rsidR="00736630" w:rsidRPr="007E6ED6">
        <w:rPr>
          <w:rFonts w:ascii="Garamond" w:hAnsi="Garamond" w:cs="Futura Medium"/>
          <w:sz w:val="24"/>
          <w:szCs w:val="24"/>
        </w:rPr>
        <w:t xml:space="preserve"> </w:t>
      </w:r>
      <w:r w:rsidR="002B24B1">
        <w:rPr>
          <w:rFonts w:ascii="Garamond" w:hAnsi="Garamond" w:cs="Futura Medium"/>
          <w:sz w:val="24"/>
          <w:szCs w:val="24"/>
        </w:rPr>
        <w:t>(35-45 tetőhajlásszög) kialakítás ajánlott</w:t>
      </w:r>
      <w:r w:rsidR="00736630" w:rsidRPr="007E6ED6">
        <w:rPr>
          <w:rFonts w:ascii="Garamond" w:hAnsi="Garamond" w:cs="Futura Medium"/>
          <w:sz w:val="24"/>
          <w:szCs w:val="24"/>
        </w:rPr>
        <w:t xml:space="preserve">, a </w:t>
      </w:r>
      <w:r w:rsidR="00DB3F91" w:rsidRPr="007E6ED6">
        <w:rPr>
          <w:rFonts w:ascii="Garamond" w:hAnsi="Garamond" w:cs="Futura Medium"/>
          <w:sz w:val="24"/>
          <w:szCs w:val="24"/>
        </w:rPr>
        <w:t xml:space="preserve">nyílászárók és egyéb homlokzati elemek a népi építészet </w:t>
      </w:r>
      <w:r w:rsidR="00E34BC7">
        <w:rPr>
          <w:rFonts w:ascii="Garamond" w:hAnsi="Garamond" w:cs="Futura Medium"/>
          <w:sz w:val="24"/>
          <w:szCs w:val="24"/>
        </w:rPr>
        <w:t xml:space="preserve">formavilágát, arányait kövessék, </w:t>
      </w:r>
      <w:r w:rsidR="00E34BC7">
        <w:rPr>
          <w:rFonts w:ascii="Garamond" w:hAnsi="Garamond" w:cs="Futura Medium"/>
          <w:sz w:val="24"/>
          <w:szCs w:val="24"/>
          <w:lang w:val="en-US"/>
        </w:rPr>
        <w:t>a</w:t>
      </w:r>
      <w:r w:rsidR="00E34BC7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7E34B4">
        <w:rPr>
          <w:rFonts w:ascii="Garamond" w:hAnsi="Garamond" w:cs="Futura Medium"/>
          <w:sz w:val="24"/>
          <w:szCs w:val="24"/>
          <w:lang w:val="en-US"/>
        </w:rPr>
        <w:t>helyi</w:t>
      </w:r>
      <w:proofErr w:type="spellEnd"/>
      <w:r w:rsidR="00E34BC7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7E34B4">
        <w:rPr>
          <w:rFonts w:ascii="Garamond" w:hAnsi="Garamond" w:cs="Futura Medium"/>
          <w:sz w:val="24"/>
          <w:szCs w:val="24"/>
          <w:lang w:val="en-US"/>
        </w:rPr>
        <w:t>sajátosságokat</w:t>
      </w:r>
      <w:proofErr w:type="spellEnd"/>
      <w:r w:rsidR="00E34BC7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7E34B4">
        <w:rPr>
          <w:rFonts w:ascii="Garamond" w:hAnsi="Garamond" w:cs="Futura Medium"/>
          <w:sz w:val="24"/>
          <w:szCs w:val="24"/>
          <w:lang w:val="en-US"/>
        </w:rPr>
        <w:t>hordozó</w:t>
      </w:r>
      <w:proofErr w:type="spellEnd"/>
      <w:r w:rsidR="00E34BC7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7E34B4">
        <w:rPr>
          <w:rFonts w:ascii="Garamond" w:hAnsi="Garamond" w:cs="Futura Medium"/>
          <w:sz w:val="24"/>
          <w:szCs w:val="24"/>
          <w:lang w:val="en-US"/>
        </w:rPr>
        <w:t>tornácos</w:t>
      </w:r>
      <w:proofErr w:type="spellEnd"/>
      <w:r w:rsidR="00E34BC7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7E34B4">
        <w:rPr>
          <w:rFonts w:ascii="Garamond" w:hAnsi="Garamond" w:cs="Futura Medium"/>
          <w:sz w:val="24"/>
          <w:szCs w:val="24"/>
          <w:lang w:val="en-US"/>
        </w:rPr>
        <w:t>kialakítást</w:t>
      </w:r>
      <w:proofErr w:type="spellEnd"/>
      <w:r w:rsidR="00E34BC7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7E34B4">
        <w:rPr>
          <w:rFonts w:ascii="Garamond" w:hAnsi="Garamond" w:cs="Futura Medium"/>
          <w:sz w:val="24"/>
          <w:szCs w:val="24"/>
          <w:lang w:val="en-US"/>
        </w:rPr>
        <w:t>meglévő</w:t>
      </w:r>
      <w:proofErr w:type="spellEnd"/>
      <w:r w:rsidR="00E34BC7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7E34B4">
        <w:rPr>
          <w:rFonts w:ascii="Garamond" w:hAnsi="Garamond" w:cs="Futura Medium"/>
          <w:sz w:val="24"/>
          <w:szCs w:val="24"/>
          <w:lang w:val="en-US"/>
        </w:rPr>
        <w:t>épületeknél</w:t>
      </w:r>
      <w:proofErr w:type="spellEnd"/>
      <w:r w:rsidR="00E34BC7" w:rsidRPr="007E34B4">
        <w:rPr>
          <w:rFonts w:ascii="Garamond" w:hAnsi="Garamond" w:cs="Futura Medium"/>
          <w:sz w:val="24"/>
          <w:szCs w:val="24"/>
          <w:lang w:val="en-US"/>
        </w:rPr>
        <w:t xml:space="preserve"> meg </w:t>
      </w:r>
      <w:proofErr w:type="spellStart"/>
      <w:r w:rsidR="00E34BC7" w:rsidRPr="007E34B4">
        <w:rPr>
          <w:rFonts w:ascii="Garamond" w:hAnsi="Garamond" w:cs="Futura Medium"/>
          <w:sz w:val="24"/>
          <w:szCs w:val="24"/>
          <w:lang w:val="en-US"/>
        </w:rPr>
        <w:t>kell</w:t>
      </w:r>
      <w:proofErr w:type="spellEnd"/>
      <w:r w:rsidR="00E34BC7" w:rsidRPr="007E34B4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34BC7" w:rsidRPr="007E34B4">
        <w:rPr>
          <w:rFonts w:ascii="Garamond" w:hAnsi="Garamond" w:cs="Futura Medium"/>
          <w:sz w:val="24"/>
          <w:szCs w:val="24"/>
          <w:lang w:val="en-US"/>
        </w:rPr>
        <w:t>tartani</w:t>
      </w:r>
      <w:proofErr w:type="spellEnd"/>
      <w:r w:rsidR="00E34BC7" w:rsidRPr="007E34B4">
        <w:rPr>
          <w:rFonts w:ascii="Garamond" w:hAnsi="Garamond" w:cs="Futura Medium"/>
          <w:sz w:val="24"/>
          <w:szCs w:val="24"/>
          <w:lang w:val="en-US"/>
        </w:rPr>
        <w:t>.</w:t>
      </w:r>
    </w:p>
    <w:p w14:paraId="361047C4" w14:textId="77777777" w:rsidR="004948B9" w:rsidRPr="007E6ED6" w:rsidRDefault="004948B9" w:rsidP="001140E2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2C813D84" w14:textId="12378390" w:rsidR="004948B9" w:rsidRPr="007E6ED6" w:rsidRDefault="004948B9" w:rsidP="004948B9">
      <w:pPr>
        <w:pStyle w:val="NoSpacing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(3) A településkép védelme érdekében az építési tevékenységgel érintett építmény építőanyagaként a helyi védelemmel össze nem egyeztethető anyaghasználat nem megengedett, különösen: </w:t>
      </w:r>
    </w:p>
    <w:p w14:paraId="7521C399" w14:textId="77777777" w:rsidR="004948B9" w:rsidRPr="007E6ED6" w:rsidRDefault="004948B9" w:rsidP="005E0D7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a) betoncserép,</w:t>
      </w:r>
    </w:p>
    <w:p w14:paraId="2B59ABD6" w14:textId="77777777" w:rsidR="004948B9" w:rsidRPr="007E6ED6" w:rsidRDefault="004948B9" w:rsidP="005E0D7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b) hullámpala,</w:t>
      </w:r>
    </w:p>
    <w:p w14:paraId="2A21EFE9" w14:textId="77777777" w:rsidR="004948B9" w:rsidRPr="007E6ED6" w:rsidRDefault="004948B9" w:rsidP="005E0D7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c) bitumenes lemezfedés,</w:t>
      </w:r>
    </w:p>
    <w:p w14:paraId="72FD75D7" w14:textId="77777777" w:rsidR="004948B9" w:rsidRPr="007E6ED6" w:rsidRDefault="004948B9" w:rsidP="005E0D7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d) műanyag hullámlemez,</w:t>
      </w:r>
    </w:p>
    <w:p w14:paraId="5FCB5066" w14:textId="51EF4DE8" w:rsidR="004948B9" w:rsidRPr="007E6ED6" w:rsidRDefault="004948B9" w:rsidP="005E0D7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e) fém cserepeslemez,</w:t>
      </w:r>
    </w:p>
    <w:p w14:paraId="15D845DB" w14:textId="02A7D9C1" w:rsidR="004948B9" w:rsidRPr="007E6ED6" w:rsidRDefault="00293DBB" w:rsidP="005E0D7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f</w:t>
      </w:r>
      <w:r w:rsidR="004948B9" w:rsidRPr="007E6ED6">
        <w:rPr>
          <w:rFonts w:ascii="Garamond" w:hAnsi="Garamond" w:cs="Futura Medium"/>
          <w:sz w:val="24"/>
          <w:szCs w:val="24"/>
        </w:rPr>
        <w:t>) bitumenes hullámlemez.</w:t>
      </w:r>
    </w:p>
    <w:p w14:paraId="76BEF377" w14:textId="77777777" w:rsidR="004948B9" w:rsidRPr="007E6ED6" w:rsidRDefault="004948B9" w:rsidP="004948B9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24FC979C" w14:textId="707BCE22" w:rsidR="004948B9" w:rsidRPr="007E6ED6" w:rsidRDefault="004948B9" w:rsidP="00831856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(4) A tetőhéjazat </w:t>
      </w:r>
      <w:r w:rsidR="006069C1">
        <w:rPr>
          <w:rFonts w:ascii="Garamond" w:hAnsi="Garamond" w:cs="Futura Medium"/>
          <w:sz w:val="24"/>
          <w:szCs w:val="24"/>
        </w:rPr>
        <w:t xml:space="preserve">cseréje </w:t>
      </w:r>
      <w:r w:rsidRPr="007E6ED6">
        <w:rPr>
          <w:rFonts w:ascii="Garamond" w:hAnsi="Garamond" w:cs="Futura Medium"/>
          <w:sz w:val="24"/>
          <w:szCs w:val="24"/>
        </w:rPr>
        <w:t>a m</w:t>
      </w:r>
      <w:r w:rsidR="00A13684">
        <w:rPr>
          <w:rFonts w:ascii="Garamond" w:hAnsi="Garamond" w:cs="Futura Medium"/>
          <w:sz w:val="24"/>
          <w:szCs w:val="24"/>
        </w:rPr>
        <w:t>eglévő cserépfedés</w:t>
      </w:r>
      <w:r w:rsidR="005F57CE">
        <w:rPr>
          <w:rFonts w:ascii="Garamond" w:hAnsi="Garamond" w:cs="Futura Medium"/>
          <w:sz w:val="24"/>
          <w:szCs w:val="24"/>
        </w:rPr>
        <w:t>hez hasonló kin</w:t>
      </w:r>
      <w:r w:rsidR="00B96510">
        <w:rPr>
          <w:rFonts w:ascii="Garamond" w:hAnsi="Garamond" w:cs="Futura Medium"/>
          <w:sz w:val="24"/>
          <w:szCs w:val="24"/>
        </w:rPr>
        <w:t>ézetű, és azonos anyagú épületszerkezettel megengedett;</w:t>
      </w:r>
      <w:r w:rsidR="00793175">
        <w:rPr>
          <w:rFonts w:ascii="Garamond" w:hAnsi="Garamond" w:cs="Futura Medium"/>
          <w:sz w:val="24"/>
          <w:szCs w:val="24"/>
        </w:rPr>
        <w:t xml:space="preserve"> m</w:t>
      </w:r>
      <w:r w:rsidRPr="007E6ED6">
        <w:rPr>
          <w:rFonts w:ascii="Garamond" w:hAnsi="Garamond" w:cs="Futura Medium"/>
          <w:sz w:val="24"/>
          <w:szCs w:val="24"/>
        </w:rPr>
        <w:t>eglévő palafedés cseréje, felújítása esetén a meglévővel azonos anyagú, méretű, színű fedésre kell törekedni. A héjazat cseréje esetén egy tetőfelületen csak egyféle fedés helyezhető el.</w:t>
      </w:r>
    </w:p>
    <w:p w14:paraId="168F195D" w14:textId="77777777" w:rsidR="004948B9" w:rsidRPr="007E6ED6" w:rsidRDefault="004948B9" w:rsidP="00831856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4ECB4D27" w14:textId="77777777" w:rsidR="00EE4A3E" w:rsidRPr="00EE4A3E" w:rsidRDefault="004948B9" w:rsidP="00EE4A3E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</w:rPr>
        <w:t xml:space="preserve">(5) A nyílászárók szerkezeti átalakítása, vagy cseréje esetén törekedni kell a meglévővel azonos anyagú, kiosztású, méretű, formájú, </w:t>
      </w:r>
      <w:proofErr w:type="spellStart"/>
      <w:r w:rsidRPr="007E6ED6">
        <w:rPr>
          <w:rFonts w:ascii="Garamond" w:hAnsi="Garamond" w:cs="Futura Medium"/>
          <w:sz w:val="24"/>
          <w:szCs w:val="24"/>
        </w:rPr>
        <w:t>tagolású</w:t>
      </w:r>
      <w:proofErr w:type="spellEnd"/>
      <w:r w:rsidRPr="007E6ED6">
        <w:rPr>
          <w:rFonts w:ascii="Garamond" w:hAnsi="Garamond" w:cs="Futura Medium"/>
          <w:sz w:val="24"/>
          <w:szCs w:val="24"/>
        </w:rPr>
        <w:t xml:space="preserve">, színű nyílászárók elhelyezésére. </w:t>
      </w:r>
      <w:proofErr w:type="spellStart"/>
      <w:r w:rsidR="00EE4A3E" w:rsidRPr="00EE4A3E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="00EE4A3E" w:rsidRPr="00EE4A3E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E4A3E" w:rsidRPr="00EE4A3E">
        <w:rPr>
          <w:rFonts w:ascii="Garamond" w:hAnsi="Garamond" w:cs="Futura Medium"/>
          <w:sz w:val="24"/>
          <w:szCs w:val="24"/>
          <w:lang w:val="en-US"/>
        </w:rPr>
        <w:t>utcai</w:t>
      </w:r>
      <w:proofErr w:type="spellEnd"/>
      <w:r w:rsidR="00EE4A3E" w:rsidRPr="00EE4A3E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E4A3E" w:rsidRPr="00EE4A3E">
        <w:rPr>
          <w:rFonts w:ascii="Garamond" w:hAnsi="Garamond" w:cs="Futura Medium"/>
          <w:sz w:val="24"/>
          <w:szCs w:val="24"/>
          <w:lang w:val="en-US"/>
        </w:rPr>
        <w:t>homlokzaton</w:t>
      </w:r>
      <w:proofErr w:type="spellEnd"/>
      <w:r w:rsidR="00EE4A3E" w:rsidRPr="00EE4A3E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E4A3E" w:rsidRPr="00EE4A3E">
        <w:rPr>
          <w:rFonts w:ascii="Garamond" w:hAnsi="Garamond" w:cs="Futura Medium"/>
          <w:sz w:val="24"/>
          <w:szCs w:val="24"/>
          <w:lang w:val="en-US"/>
        </w:rPr>
        <w:t>erkély</w:t>
      </w:r>
      <w:proofErr w:type="spellEnd"/>
      <w:r w:rsidR="00EE4A3E" w:rsidRPr="00EE4A3E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E4A3E" w:rsidRPr="00EE4A3E"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 w:rsidR="00EE4A3E" w:rsidRPr="00EE4A3E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EE4A3E" w:rsidRPr="00EE4A3E">
        <w:rPr>
          <w:rFonts w:ascii="Garamond" w:hAnsi="Garamond" w:cs="Futura Medium"/>
          <w:sz w:val="24"/>
          <w:szCs w:val="24"/>
          <w:lang w:val="en-US"/>
        </w:rPr>
        <w:t>építhető</w:t>
      </w:r>
      <w:proofErr w:type="spellEnd"/>
      <w:r w:rsidR="00EE4A3E" w:rsidRPr="00EE4A3E">
        <w:rPr>
          <w:rFonts w:ascii="Garamond" w:hAnsi="Garamond" w:cs="Futura Medium"/>
          <w:sz w:val="24"/>
          <w:szCs w:val="24"/>
          <w:lang w:val="en-US"/>
        </w:rPr>
        <w:t>.</w:t>
      </w:r>
    </w:p>
    <w:p w14:paraId="78DFEB80" w14:textId="77777777" w:rsidR="00D81082" w:rsidRPr="007E6ED6" w:rsidRDefault="00D81082" w:rsidP="001140E2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7C738226" w14:textId="304AC22E" w:rsidR="00BD0B05" w:rsidRPr="007E6ED6" w:rsidRDefault="00293DBB" w:rsidP="001140E2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(6</w:t>
      </w:r>
      <w:r w:rsidR="00BD0B05" w:rsidRPr="007E6ED6">
        <w:rPr>
          <w:rFonts w:ascii="Garamond" w:hAnsi="Garamond" w:cs="Futura Medium"/>
          <w:sz w:val="24"/>
          <w:szCs w:val="24"/>
        </w:rPr>
        <w:t xml:space="preserve">) Tájképvédelmi területen </w:t>
      </w:r>
      <w:r w:rsidR="00FD26E1">
        <w:rPr>
          <w:rFonts w:ascii="Garamond" w:hAnsi="Garamond" w:cs="Futura Medium"/>
          <w:sz w:val="24"/>
          <w:szCs w:val="24"/>
        </w:rPr>
        <w:t xml:space="preserve">és erdőben </w:t>
      </w:r>
      <w:r w:rsidR="00BD0B05" w:rsidRPr="007E6ED6">
        <w:rPr>
          <w:rFonts w:ascii="Garamond" w:hAnsi="Garamond" w:cs="Futura Medium"/>
          <w:sz w:val="24"/>
          <w:szCs w:val="24"/>
        </w:rPr>
        <w:t>az épületek és épületrészek homlokzata természetes anyagú (kő, fa, fém, tégla, sima vakolt felület stb.), vagy a természetes anyagok megjelenésével</w:t>
      </w:r>
      <w:r w:rsidR="006379F9" w:rsidRPr="007E6ED6">
        <w:rPr>
          <w:rFonts w:ascii="Garamond" w:hAnsi="Garamond" w:cs="Futura Medium"/>
          <w:sz w:val="24"/>
          <w:szCs w:val="24"/>
        </w:rPr>
        <w:t xml:space="preserve"> azonos, ahhoz közeli tónusú </w:t>
      </w:r>
      <w:r w:rsidR="00BD0B05" w:rsidRPr="007E6ED6">
        <w:rPr>
          <w:rFonts w:ascii="Garamond" w:hAnsi="Garamond" w:cs="Futura Medium"/>
          <w:sz w:val="24"/>
          <w:szCs w:val="24"/>
        </w:rPr>
        <w:t>szín</w:t>
      </w:r>
      <w:r w:rsidR="006379F9" w:rsidRPr="007E6ED6">
        <w:rPr>
          <w:rFonts w:ascii="Garamond" w:hAnsi="Garamond" w:cs="Futura Medium"/>
          <w:sz w:val="24"/>
          <w:szCs w:val="24"/>
        </w:rPr>
        <w:t>nel és felület</w:t>
      </w:r>
      <w:r w:rsidR="00BD0B05" w:rsidRPr="007E6ED6">
        <w:rPr>
          <w:rFonts w:ascii="Garamond" w:hAnsi="Garamond" w:cs="Futura Medium"/>
          <w:sz w:val="24"/>
          <w:szCs w:val="24"/>
        </w:rPr>
        <w:t xml:space="preserve">képzéssel készülhet. </w:t>
      </w:r>
    </w:p>
    <w:p w14:paraId="7507C27B" w14:textId="77777777" w:rsidR="00B0519B" w:rsidRPr="007E6ED6" w:rsidRDefault="00B0519B" w:rsidP="001140E2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4A6FF672" w14:textId="48ED2B2B" w:rsidR="00292637" w:rsidRPr="007E6ED6" w:rsidRDefault="00293DBB" w:rsidP="00292637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(7</w:t>
      </w:r>
      <w:r w:rsidR="00155BE5">
        <w:rPr>
          <w:rFonts w:ascii="Garamond" w:hAnsi="Garamond" w:cs="Futura Medium"/>
          <w:sz w:val="24"/>
          <w:szCs w:val="24"/>
        </w:rPr>
        <w:t xml:space="preserve">) A </w:t>
      </w:r>
      <w:proofErr w:type="spellStart"/>
      <w:r w:rsidR="00155BE5">
        <w:rPr>
          <w:rFonts w:ascii="Garamond" w:hAnsi="Garamond" w:cs="Futura Medium"/>
          <w:sz w:val="24"/>
          <w:szCs w:val="24"/>
        </w:rPr>
        <w:t>tájba</w:t>
      </w:r>
      <w:r w:rsidR="00292637" w:rsidRPr="007E6ED6">
        <w:rPr>
          <w:rFonts w:ascii="Garamond" w:hAnsi="Garamond" w:cs="Futura Medium"/>
          <w:sz w:val="24"/>
          <w:szCs w:val="24"/>
        </w:rPr>
        <w:t>illesztést</w:t>
      </w:r>
      <w:proofErr w:type="spellEnd"/>
      <w:r w:rsidR="00292637" w:rsidRPr="007E6ED6">
        <w:rPr>
          <w:rFonts w:ascii="Garamond" w:hAnsi="Garamond" w:cs="Futura Medium"/>
          <w:sz w:val="24"/>
          <w:szCs w:val="24"/>
        </w:rPr>
        <w:t xml:space="preserve"> látványtervvel kell igazolni. A látványtervben meg kell jelennie a környező terepalakulatoknak. A látvány feltárulást a fő feltáró útvonalakról is igazolni kell. A kilátás és a rálátás szempontjait egyaránt vizsgálni kell.</w:t>
      </w:r>
    </w:p>
    <w:p w14:paraId="3421C14D" w14:textId="77777777" w:rsidR="00C058BB" w:rsidRDefault="00C058BB" w:rsidP="00292637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460428D8" w14:textId="77777777" w:rsidR="005E0D7B" w:rsidRDefault="005E0D7B" w:rsidP="005E0D7B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(8</w:t>
      </w:r>
      <w:r w:rsidRPr="007E6ED6">
        <w:rPr>
          <w:rFonts w:ascii="Garamond" w:hAnsi="Garamond" w:cs="Futura Medium"/>
          <w:sz w:val="24"/>
          <w:szCs w:val="24"/>
        </w:rPr>
        <w:t>) A temetőben fel kell mérni és a temető kataszteren fel kell tüntetni a védett sírokat, sírjeleket, illetve a védett növényzetet. Új sírhelyek kijelölése, illetve rátemetés csak a védett sírok, illetve védett növényzet megtartása és megóvása mellett engedélyezhető.</w:t>
      </w:r>
    </w:p>
    <w:p w14:paraId="70213BE8" w14:textId="77777777" w:rsidR="005E0D7B" w:rsidRPr="007E6ED6" w:rsidRDefault="005E0D7B" w:rsidP="00292637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6C74E11F" w14:textId="02D6924B" w:rsidR="001140E2" w:rsidRPr="000424D8" w:rsidRDefault="00B31F3C" w:rsidP="000424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 w:rsidRPr="007E6ED6">
        <w:rPr>
          <w:rFonts w:ascii="Garamond" w:hAnsi="Garamond" w:cs="Futura Medium"/>
          <w:b/>
          <w:sz w:val="24"/>
          <w:szCs w:val="24"/>
        </w:rPr>
        <w:t>6</w:t>
      </w:r>
      <w:r w:rsidR="00337F48" w:rsidRPr="007E6ED6">
        <w:rPr>
          <w:rFonts w:ascii="Garamond" w:hAnsi="Garamond" w:cs="Futura Medium"/>
          <w:b/>
          <w:sz w:val="24"/>
          <w:szCs w:val="24"/>
        </w:rPr>
        <w:t xml:space="preserve">. </w:t>
      </w:r>
      <w:r w:rsidR="001C3120" w:rsidRPr="007E6ED6">
        <w:rPr>
          <w:rFonts w:ascii="Garamond" w:hAnsi="Garamond" w:cs="Futura Medium"/>
          <w:b/>
          <w:sz w:val="24"/>
          <w:szCs w:val="24"/>
        </w:rPr>
        <w:t>Reklámokra</w:t>
      </w:r>
      <w:r w:rsidR="001C15F5">
        <w:rPr>
          <w:rFonts w:ascii="Garamond" w:hAnsi="Garamond" w:cs="Futura Medium"/>
          <w:b/>
          <w:sz w:val="24"/>
          <w:szCs w:val="24"/>
        </w:rPr>
        <w:t xml:space="preserve"> </w:t>
      </w:r>
      <w:r w:rsidR="001C3120" w:rsidRPr="007E6ED6">
        <w:rPr>
          <w:rFonts w:ascii="Garamond" w:hAnsi="Garamond" w:cs="Futura Medium"/>
          <w:b/>
          <w:sz w:val="24"/>
          <w:szCs w:val="24"/>
        </w:rPr>
        <w:t>vonatkozó előírások</w:t>
      </w:r>
    </w:p>
    <w:p w14:paraId="5ED52CF2" w14:textId="411E1AD2" w:rsidR="00337F48" w:rsidRPr="007E6ED6" w:rsidRDefault="002B24B1" w:rsidP="00337F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11</w:t>
      </w:r>
      <w:r w:rsidR="00337F48" w:rsidRPr="007E6ED6">
        <w:rPr>
          <w:rFonts w:ascii="Garamond" w:hAnsi="Garamond" w:cs="Futura Medium"/>
          <w:sz w:val="24"/>
          <w:szCs w:val="24"/>
        </w:rPr>
        <w:t xml:space="preserve">. § </w:t>
      </w:r>
    </w:p>
    <w:p w14:paraId="4298111C" w14:textId="77777777" w:rsidR="00337F48" w:rsidRPr="007E6ED6" w:rsidRDefault="00337F48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</w:p>
    <w:p w14:paraId="59478E02" w14:textId="693A5B81" w:rsidR="00720E3B" w:rsidRPr="00EB5FE5" w:rsidRDefault="00572778" w:rsidP="0033126F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 xml:space="preserve">(1) </w:t>
      </w:r>
      <w:r w:rsidR="000559BE">
        <w:rPr>
          <w:rFonts w:ascii="Garamond" w:hAnsi="Garamond" w:cs="Futura Medium"/>
          <w:sz w:val="24"/>
          <w:szCs w:val="24"/>
        </w:rPr>
        <w:t>Ete</w:t>
      </w:r>
      <w:r w:rsidR="007F0C7E">
        <w:rPr>
          <w:rFonts w:ascii="Garamond" w:hAnsi="Garamond" w:cs="Futura Medium"/>
          <w:sz w:val="24"/>
          <w:szCs w:val="24"/>
        </w:rPr>
        <w:t xml:space="preserve"> község</w:t>
      </w:r>
      <w:r w:rsidR="00720E3B" w:rsidRPr="007E6ED6">
        <w:rPr>
          <w:rFonts w:ascii="Garamond" w:hAnsi="Garamond" w:cs="Futura Medium"/>
          <w:sz w:val="24"/>
          <w:szCs w:val="24"/>
        </w:rPr>
        <w:t xml:space="preserve"> teljes közigazgatási területén kizárólag e rendeletben meghatározott feltételeknek megfelelő reklámhordozón, továbbá méretben és technológiával tehető közzé reklám, helyezhető el reklámhordozó, illetve létesíthető és tartható fent reklámh</w:t>
      </w:r>
      <w:r w:rsidR="00EA1BA6" w:rsidRPr="007E6ED6">
        <w:rPr>
          <w:rFonts w:ascii="Garamond" w:hAnsi="Garamond" w:cs="Futura Medium"/>
          <w:sz w:val="24"/>
          <w:szCs w:val="24"/>
        </w:rPr>
        <w:t>ord</w:t>
      </w:r>
      <w:r w:rsidR="00EB5FE5">
        <w:rPr>
          <w:rFonts w:ascii="Garamond" w:hAnsi="Garamond" w:cs="Futura Medium"/>
          <w:sz w:val="24"/>
          <w:szCs w:val="24"/>
        </w:rPr>
        <w:t>ozót tartó berendezés a település</w:t>
      </w:r>
      <w:r w:rsidR="00EA1BA6" w:rsidRPr="007E6ED6">
        <w:rPr>
          <w:rFonts w:ascii="Garamond" w:hAnsi="Garamond" w:cs="Futura Medium"/>
          <w:sz w:val="24"/>
          <w:szCs w:val="24"/>
        </w:rPr>
        <w:t xml:space="preserve"> településközponti területén</w:t>
      </w:r>
      <w:r w:rsidR="00EB5FE5">
        <w:rPr>
          <w:rFonts w:ascii="Garamond" w:hAnsi="Garamond" w:cs="Futura Medium"/>
          <w:sz w:val="24"/>
          <w:szCs w:val="24"/>
        </w:rPr>
        <w:t xml:space="preserve"> </w:t>
      </w:r>
      <w:r w:rsidR="00720E3B" w:rsidRPr="007E6ED6">
        <w:rPr>
          <w:rFonts w:ascii="Garamond" w:hAnsi="Garamond" w:cs="Futura Medium"/>
          <w:sz w:val="24"/>
          <w:szCs w:val="24"/>
        </w:rPr>
        <w:t xml:space="preserve">az alábbi feltételekkel: </w:t>
      </w:r>
    </w:p>
    <w:p w14:paraId="291FBCE8" w14:textId="6E189C9E" w:rsidR="00720E3B" w:rsidRPr="007E6ED6" w:rsidRDefault="00720E3B" w:rsidP="00293DB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a) köz</w:t>
      </w:r>
      <w:r w:rsidR="00293DBB">
        <w:rPr>
          <w:rFonts w:ascii="Garamond" w:hAnsi="Garamond" w:cs="Futura Medium"/>
          <w:sz w:val="24"/>
          <w:szCs w:val="24"/>
        </w:rPr>
        <w:t xml:space="preserve">területen reklám közzétételére </w:t>
      </w:r>
      <w:r w:rsidRPr="007E6ED6">
        <w:rPr>
          <w:rFonts w:ascii="Garamond" w:hAnsi="Garamond" w:cs="Futura Medium"/>
          <w:sz w:val="24"/>
          <w:szCs w:val="24"/>
        </w:rPr>
        <w:t xml:space="preserve">kizárólag utcabútor használható; </w:t>
      </w:r>
    </w:p>
    <w:p w14:paraId="419EC7BA" w14:textId="0D973F20" w:rsidR="00720E3B" w:rsidRPr="007E6ED6" w:rsidRDefault="00720E3B" w:rsidP="00EA1BA6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b) reklám elhelyezése közterületen a közművelőd</w:t>
      </w:r>
      <w:r w:rsidR="00293DBB">
        <w:rPr>
          <w:rFonts w:ascii="Garamond" w:hAnsi="Garamond" w:cs="Futura Medium"/>
          <w:sz w:val="24"/>
          <w:szCs w:val="24"/>
        </w:rPr>
        <w:t>ési célú hirdetőtáblán történhet.</w:t>
      </w:r>
    </w:p>
    <w:p w14:paraId="0361144C" w14:textId="77777777" w:rsidR="00720E3B" w:rsidRPr="007E6ED6" w:rsidRDefault="00720E3B" w:rsidP="0033126F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3E546666" w14:textId="77777777" w:rsidR="00720E3B" w:rsidRPr="007E6ED6" w:rsidRDefault="00720E3B" w:rsidP="0033126F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(2) Nem minősül reklám közzétételének az ingóságon a gyártó által elhelyezett, a gyártó és a típus azonosítását lehetővé tevő logó, védjegy vagy más jelzés.</w:t>
      </w:r>
    </w:p>
    <w:p w14:paraId="278E2F45" w14:textId="77777777" w:rsidR="00A25EEF" w:rsidRPr="007E6ED6" w:rsidRDefault="00A25EEF" w:rsidP="00E7137F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5D61AA4F" w14:textId="6B448323" w:rsidR="00037E8F" w:rsidRPr="007E6ED6" w:rsidRDefault="00A25EEF" w:rsidP="00E7137F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(3</w:t>
      </w:r>
      <w:r w:rsidR="00720E3B" w:rsidRPr="007E6ED6">
        <w:rPr>
          <w:rFonts w:ascii="Garamond" w:hAnsi="Garamond" w:cs="Futura Medium"/>
          <w:sz w:val="24"/>
          <w:szCs w:val="24"/>
        </w:rPr>
        <w:t xml:space="preserve">) </w:t>
      </w:r>
      <w:r w:rsidR="006C0250">
        <w:rPr>
          <w:rFonts w:ascii="Garamond" w:hAnsi="Garamond" w:cs="Futura Medium"/>
          <w:sz w:val="24"/>
          <w:szCs w:val="24"/>
        </w:rPr>
        <w:t>Reklámok elhelyezése</w:t>
      </w:r>
      <w:r w:rsidR="00037E8F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762AFA53" w14:textId="751D0466" w:rsidR="006C0250" w:rsidRPr="006C0250" w:rsidRDefault="006C0250" w:rsidP="006C0250">
      <w:pPr>
        <w:pStyle w:val="NoSpacing"/>
        <w:ind w:left="708"/>
        <w:rPr>
          <w:rFonts w:ascii="Garamond" w:hAnsi="Garamond" w:cs="Futura Medium"/>
          <w:bCs/>
          <w:iCs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 xml:space="preserve">a) </w:t>
      </w:r>
      <w:r w:rsidRPr="006C0250">
        <w:rPr>
          <w:rFonts w:ascii="Garamond" w:hAnsi="Garamond" w:cs="Futura Medium"/>
          <w:sz w:val="24"/>
          <w:szCs w:val="24"/>
        </w:rPr>
        <w:t>a</w:t>
      </w:r>
      <w:r w:rsidRPr="006C0250">
        <w:rPr>
          <w:rFonts w:ascii="Garamond" w:hAnsi="Garamond" w:cs="Futura Medium"/>
          <w:bCs/>
          <w:iCs/>
          <w:sz w:val="24"/>
          <w:szCs w:val="24"/>
        </w:rPr>
        <w:t>z épületeken legfeljebb 3 m</w:t>
      </w:r>
      <w:r w:rsidRPr="006C0250">
        <w:rPr>
          <w:rFonts w:ascii="Garamond" w:hAnsi="Garamond" w:cs="Futura Medium"/>
          <w:bCs/>
          <w:iCs/>
          <w:sz w:val="24"/>
          <w:szCs w:val="24"/>
          <w:vertAlign w:val="superscript"/>
        </w:rPr>
        <w:t>2</w:t>
      </w:r>
      <w:r w:rsidRPr="006C0250">
        <w:rPr>
          <w:rFonts w:ascii="Garamond" w:hAnsi="Garamond" w:cs="Futura Medium"/>
          <w:bCs/>
          <w:iCs/>
          <w:sz w:val="24"/>
          <w:szCs w:val="24"/>
        </w:rPr>
        <w:t xml:space="preserve"> felületű </w:t>
      </w:r>
      <w:r w:rsidRPr="006C0250">
        <w:rPr>
          <w:rFonts w:ascii="Garamond" w:hAnsi="Garamond" w:cs="Futura Medium"/>
          <w:sz w:val="24"/>
          <w:szCs w:val="24"/>
        </w:rPr>
        <w:t>reklámhordozók, reklámhordozót tartó berendezések</w:t>
      </w:r>
      <w:r w:rsidRPr="006C0250">
        <w:rPr>
          <w:rFonts w:ascii="Garamond" w:hAnsi="Garamond" w:cs="Futura Medium"/>
          <w:bCs/>
          <w:iCs/>
          <w:sz w:val="24"/>
          <w:szCs w:val="24"/>
        </w:rPr>
        <w:t xml:space="preserve"> helyezhetők el. Összes felületük nem haladhatja meg az érintett homlokzat </w:t>
      </w:r>
      <w:r>
        <w:rPr>
          <w:rFonts w:ascii="Garamond" w:hAnsi="Garamond" w:cs="Futura Medium"/>
          <w:bCs/>
          <w:iCs/>
          <w:sz w:val="24"/>
          <w:szCs w:val="24"/>
        </w:rPr>
        <w:t>vagy tető felületének a 30 %-át;</w:t>
      </w:r>
    </w:p>
    <w:p w14:paraId="538D20CD" w14:textId="645DE811" w:rsidR="006C0250" w:rsidRPr="006C0250" w:rsidRDefault="006C0250" w:rsidP="006C0250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bCs/>
          <w:iCs/>
          <w:sz w:val="24"/>
          <w:szCs w:val="24"/>
        </w:rPr>
        <w:t xml:space="preserve">b) </w:t>
      </w:r>
      <w:r w:rsidRPr="006C0250">
        <w:rPr>
          <w:rFonts w:ascii="Garamond" w:hAnsi="Garamond" w:cs="Futura Medium"/>
          <w:bCs/>
          <w:iCs/>
          <w:sz w:val="24"/>
          <w:szCs w:val="24"/>
        </w:rPr>
        <w:t>a közterületeken utcabútoron elhelyezett reklám:</w:t>
      </w:r>
    </w:p>
    <w:p w14:paraId="68303695" w14:textId="2D6A44F2" w:rsidR="006C0250" w:rsidRPr="006C0250" w:rsidRDefault="006C0250" w:rsidP="006C0250">
      <w:pPr>
        <w:pStyle w:val="NoSpacing"/>
        <w:ind w:left="1416"/>
        <w:rPr>
          <w:rFonts w:ascii="Garamond" w:hAnsi="Garamond" w:cs="Futura Medium"/>
          <w:sz w:val="24"/>
          <w:szCs w:val="24"/>
        </w:rPr>
      </w:pPr>
      <w:proofErr w:type="spellStart"/>
      <w:r>
        <w:rPr>
          <w:rFonts w:ascii="Garamond" w:hAnsi="Garamond" w:cs="Futura Medium"/>
          <w:bCs/>
          <w:iCs/>
          <w:sz w:val="24"/>
          <w:szCs w:val="24"/>
        </w:rPr>
        <w:t>ba</w:t>
      </w:r>
      <w:proofErr w:type="spellEnd"/>
      <w:r>
        <w:rPr>
          <w:rFonts w:ascii="Garamond" w:hAnsi="Garamond" w:cs="Futura Medium"/>
          <w:bCs/>
          <w:iCs/>
          <w:sz w:val="24"/>
          <w:szCs w:val="24"/>
        </w:rPr>
        <w:t xml:space="preserve">) </w:t>
      </w:r>
      <w:r w:rsidRPr="006C0250">
        <w:rPr>
          <w:rFonts w:ascii="Garamond" w:hAnsi="Garamond" w:cs="Futura Medium"/>
          <w:bCs/>
          <w:iCs/>
          <w:sz w:val="24"/>
          <w:szCs w:val="24"/>
        </w:rPr>
        <w:t xml:space="preserve">magassága legfeljebb 2,0 méter lehet, </w:t>
      </w:r>
    </w:p>
    <w:p w14:paraId="1CAAD15E" w14:textId="77777777" w:rsidR="006C0250" w:rsidRPr="006C0250" w:rsidRDefault="006C0250" w:rsidP="006C0250">
      <w:pPr>
        <w:pStyle w:val="NoSpacing"/>
        <w:ind w:left="1416"/>
        <w:rPr>
          <w:rFonts w:ascii="Garamond" w:hAnsi="Garamond" w:cs="Futura Medium"/>
          <w:sz w:val="24"/>
          <w:szCs w:val="24"/>
        </w:rPr>
      </w:pPr>
      <w:proofErr w:type="spellStart"/>
      <w:r w:rsidRPr="006C0250">
        <w:rPr>
          <w:rFonts w:ascii="Garamond" w:hAnsi="Garamond" w:cs="Futura Medium"/>
          <w:bCs/>
          <w:iCs/>
          <w:sz w:val="24"/>
          <w:szCs w:val="24"/>
        </w:rPr>
        <w:t>bb</w:t>
      </w:r>
      <w:proofErr w:type="spellEnd"/>
      <w:r w:rsidRPr="006C0250">
        <w:rPr>
          <w:rFonts w:ascii="Garamond" w:hAnsi="Garamond" w:cs="Futura Medium"/>
          <w:bCs/>
          <w:iCs/>
          <w:sz w:val="24"/>
          <w:szCs w:val="24"/>
        </w:rPr>
        <w:t>) felülete nem lehet 3,0 m</w:t>
      </w:r>
      <w:r w:rsidRPr="006C0250">
        <w:rPr>
          <w:rFonts w:ascii="Garamond" w:hAnsi="Garamond" w:cs="Futura Medium"/>
          <w:bCs/>
          <w:iCs/>
          <w:sz w:val="24"/>
          <w:szCs w:val="24"/>
          <w:vertAlign w:val="superscript"/>
        </w:rPr>
        <w:t>2</w:t>
      </w:r>
      <w:r w:rsidRPr="006C0250">
        <w:rPr>
          <w:rFonts w:ascii="Garamond" w:hAnsi="Garamond" w:cs="Futura Medium"/>
          <w:bCs/>
          <w:iCs/>
          <w:sz w:val="24"/>
          <w:szCs w:val="24"/>
        </w:rPr>
        <w:t>-nél nagyobb.</w:t>
      </w:r>
    </w:p>
    <w:p w14:paraId="602EB174" w14:textId="0FE0FB9D" w:rsidR="006C0250" w:rsidRPr="006C0250" w:rsidRDefault="006C0250" w:rsidP="006C0250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 xml:space="preserve">c) </w:t>
      </w:r>
      <w:r w:rsidRPr="006C0250">
        <w:rPr>
          <w:rFonts w:ascii="Garamond" w:hAnsi="Garamond" w:cs="Futura Medium"/>
          <w:sz w:val="24"/>
          <w:szCs w:val="24"/>
        </w:rPr>
        <w:t>a reklámközzététel technológiája, módszere és eszköze tekintetében:</w:t>
      </w:r>
    </w:p>
    <w:p w14:paraId="7A5A92B8" w14:textId="76717097" w:rsidR="006C0250" w:rsidRPr="006C0250" w:rsidRDefault="006C0250" w:rsidP="006C0250">
      <w:pPr>
        <w:pStyle w:val="NoSpacing"/>
        <w:ind w:left="1416"/>
        <w:rPr>
          <w:rFonts w:ascii="Garamond" w:hAnsi="Garamond" w:cs="Futura Medium"/>
          <w:sz w:val="24"/>
          <w:szCs w:val="24"/>
        </w:rPr>
      </w:pPr>
      <w:proofErr w:type="spellStart"/>
      <w:r>
        <w:rPr>
          <w:rFonts w:ascii="Garamond" w:hAnsi="Garamond" w:cs="Futura Medium"/>
          <w:sz w:val="24"/>
          <w:szCs w:val="24"/>
        </w:rPr>
        <w:t>ca</w:t>
      </w:r>
      <w:proofErr w:type="spellEnd"/>
      <w:r>
        <w:rPr>
          <w:rFonts w:ascii="Garamond" w:hAnsi="Garamond" w:cs="Futura Medium"/>
          <w:sz w:val="24"/>
          <w:szCs w:val="24"/>
        </w:rPr>
        <w:t xml:space="preserve">) </w:t>
      </w:r>
      <w:r w:rsidRPr="006C0250">
        <w:rPr>
          <w:rFonts w:ascii="Garamond" w:hAnsi="Garamond" w:cs="Futura Medium"/>
          <w:sz w:val="24"/>
          <w:szCs w:val="24"/>
        </w:rPr>
        <w:t>a kihelyezés időtartama alatt az időjárásnak ellenálló technológiával készült,</w:t>
      </w:r>
    </w:p>
    <w:p w14:paraId="7FBB860A" w14:textId="2DFC16B6" w:rsidR="006C0250" w:rsidRPr="006C0250" w:rsidRDefault="006C0250" w:rsidP="006C0250">
      <w:pPr>
        <w:pStyle w:val="NoSpacing"/>
        <w:ind w:left="1416"/>
        <w:rPr>
          <w:rFonts w:ascii="Garamond" w:hAnsi="Garamond" w:cs="Futura Medium"/>
          <w:sz w:val="24"/>
          <w:szCs w:val="24"/>
        </w:rPr>
      </w:pPr>
      <w:proofErr w:type="spellStart"/>
      <w:r>
        <w:rPr>
          <w:rFonts w:ascii="Garamond" w:hAnsi="Garamond" w:cs="Futura Medium"/>
          <w:sz w:val="24"/>
          <w:szCs w:val="24"/>
        </w:rPr>
        <w:t>cb</w:t>
      </w:r>
      <w:proofErr w:type="spellEnd"/>
      <w:r>
        <w:rPr>
          <w:rFonts w:ascii="Garamond" w:hAnsi="Garamond" w:cs="Futura Medium"/>
          <w:sz w:val="24"/>
          <w:szCs w:val="24"/>
        </w:rPr>
        <w:t xml:space="preserve">) </w:t>
      </w:r>
      <w:r w:rsidRPr="006C0250">
        <w:rPr>
          <w:rFonts w:ascii="Garamond" w:hAnsi="Garamond" w:cs="Futura Medium"/>
          <w:sz w:val="24"/>
          <w:szCs w:val="24"/>
        </w:rPr>
        <w:t>egymást nem eltakaró, reklám, reklámelhelyezés alkalmazható.</w:t>
      </w:r>
    </w:p>
    <w:p w14:paraId="58122EBC" w14:textId="4A433758" w:rsidR="006C0250" w:rsidRPr="006C0250" w:rsidRDefault="006C0250" w:rsidP="006C0250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 xml:space="preserve">d) a </w:t>
      </w:r>
      <w:r w:rsidRPr="006C0250">
        <w:rPr>
          <w:rFonts w:ascii="Garamond" w:hAnsi="Garamond" w:cs="Futura Medium"/>
          <w:sz w:val="24"/>
          <w:szCs w:val="24"/>
        </w:rPr>
        <w:t>reklámhordozó 10 méteres körzetében újabb reklámhordozó nem helyezhető el.</w:t>
      </w:r>
    </w:p>
    <w:p w14:paraId="4C97BAF0" w14:textId="16795D3B" w:rsidR="006C0250" w:rsidRPr="006C0250" w:rsidRDefault="006C0250" w:rsidP="006C0250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e)</w:t>
      </w:r>
      <w:r w:rsidRPr="006C0250">
        <w:rPr>
          <w:rFonts w:ascii="Garamond" w:hAnsi="Garamond" w:cs="Futura Medium"/>
          <w:sz w:val="24"/>
          <w:szCs w:val="24"/>
        </w:rPr>
        <w:t xml:space="preserve"> a reklámhordozókra vonatkozó anyaghasználati követelmények az alábbiak:</w:t>
      </w:r>
    </w:p>
    <w:p w14:paraId="73EB5E74" w14:textId="4B046C17" w:rsidR="006C0250" w:rsidRPr="006C0250" w:rsidRDefault="006C0250" w:rsidP="006C0250">
      <w:pPr>
        <w:pStyle w:val="NoSpacing"/>
        <w:ind w:left="1416"/>
        <w:rPr>
          <w:rFonts w:ascii="Garamond" w:hAnsi="Garamond" w:cs="Futura Medium"/>
          <w:sz w:val="24"/>
          <w:szCs w:val="24"/>
        </w:rPr>
      </w:pPr>
      <w:proofErr w:type="spellStart"/>
      <w:r>
        <w:rPr>
          <w:rFonts w:ascii="Garamond" w:hAnsi="Garamond" w:cs="Futura Medium"/>
          <w:sz w:val="24"/>
          <w:szCs w:val="24"/>
        </w:rPr>
        <w:t>ea</w:t>
      </w:r>
      <w:proofErr w:type="spellEnd"/>
      <w:r>
        <w:rPr>
          <w:rFonts w:ascii="Garamond" w:hAnsi="Garamond" w:cs="Futura Medium"/>
          <w:sz w:val="24"/>
          <w:szCs w:val="24"/>
        </w:rPr>
        <w:t xml:space="preserve">) </w:t>
      </w:r>
      <w:r w:rsidRPr="006C0250">
        <w:rPr>
          <w:rFonts w:ascii="Garamond" w:hAnsi="Garamond" w:cs="Futura Medium"/>
          <w:sz w:val="24"/>
          <w:szCs w:val="24"/>
        </w:rPr>
        <w:t>nem rozsdásodó;</w:t>
      </w:r>
    </w:p>
    <w:p w14:paraId="27937D1B" w14:textId="1BE99BE7" w:rsidR="006C0250" w:rsidRPr="006C0250" w:rsidRDefault="006C0250" w:rsidP="006C0250">
      <w:pPr>
        <w:pStyle w:val="NoSpacing"/>
        <w:ind w:left="1416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 xml:space="preserve">eb) </w:t>
      </w:r>
      <w:proofErr w:type="spellStart"/>
      <w:r w:rsidRPr="006C0250">
        <w:rPr>
          <w:rFonts w:ascii="Garamond" w:hAnsi="Garamond" w:cs="Futura Medium"/>
          <w:sz w:val="24"/>
          <w:szCs w:val="24"/>
        </w:rPr>
        <w:t>állékony</w:t>
      </w:r>
      <w:proofErr w:type="spellEnd"/>
      <w:r w:rsidRPr="006C0250">
        <w:rPr>
          <w:rFonts w:ascii="Garamond" w:hAnsi="Garamond" w:cs="Futura Medium"/>
          <w:sz w:val="24"/>
          <w:szCs w:val="24"/>
        </w:rPr>
        <w:t>;</w:t>
      </w:r>
    </w:p>
    <w:p w14:paraId="28BC663E" w14:textId="7EEBAEF8" w:rsidR="006C0250" w:rsidRPr="006C0250" w:rsidRDefault="006C0250" w:rsidP="006C0250">
      <w:pPr>
        <w:pStyle w:val="NoSpacing"/>
        <w:ind w:left="1416"/>
        <w:rPr>
          <w:rFonts w:ascii="Garamond" w:hAnsi="Garamond" w:cs="Futura Medium"/>
          <w:sz w:val="24"/>
          <w:szCs w:val="24"/>
        </w:rPr>
      </w:pPr>
      <w:proofErr w:type="spellStart"/>
      <w:r>
        <w:rPr>
          <w:rFonts w:ascii="Garamond" w:hAnsi="Garamond" w:cs="Futura Medium"/>
          <w:sz w:val="24"/>
          <w:szCs w:val="24"/>
        </w:rPr>
        <w:t>ec</w:t>
      </w:r>
      <w:proofErr w:type="spellEnd"/>
      <w:r>
        <w:rPr>
          <w:rFonts w:ascii="Garamond" w:hAnsi="Garamond" w:cs="Futura Medium"/>
          <w:sz w:val="24"/>
          <w:szCs w:val="24"/>
        </w:rPr>
        <w:t xml:space="preserve">) </w:t>
      </w:r>
      <w:r w:rsidRPr="006C0250">
        <w:rPr>
          <w:rFonts w:ascii="Garamond" w:hAnsi="Garamond" w:cs="Futura Medium"/>
          <w:sz w:val="24"/>
          <w:szCs w:val="24"/>
        </w:rPr>
        <w:t>könn</w:t>
      </w:r>
      <w:r>
        <w:rPr>
          <w:rFonts w:ascii="Garamond" w:hAnsi="Garamond" w:cs="Futura Medium"/>
          <w:sz w:val="24"/>
          <w:szCs w:val="24"/>
        </w:rPr>
        <w:t xml:space="preserve">yen karbantartható </w:t>
      </w:r>
      <w:r w:rsidRPr="006C0250">
        <w:rPr>
          <w:rFonts w:ascii="Garamond" w:hAnsi="Garamond" w:cs="Futura Medium"/>
          <w:sz w:val="24"/>
          <w:szCs w:val="24"/>
        </w:rPr>
        <w:t>kialakítás alkalmazható.</w:t>
      </w:r>
    </w:p>
    <w:p w14:paraId="76780324" w14:textId="77777777" w:rsidR="00F943DA" w:rsidRDefault="00F943DA" w:rsidP="00F943DA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0ADA9383" w14:textId="36280A07" w:rsidR="00F943DA" w:rsidRDefault="00F64D19" w:rsidP="00F943DA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(4</w:t>
      </w:r>
      <w:r w:rsidR="00F943DA">
        <w:rPr>
          <w:rFonts w:ascii="Garamond" w:hAnsi="Garamond" w:cs="Futura Medium"/>
          <w:sz w:val="24"/>
          <w:szCs w:val="24"/>
        </w:rPr>
        <w:t xml:space="preserve">) </w:t>
      </w:r>
      <w:proofErr w:type="spellStart"/>
      <w:r w:rsidR="00F943DA">
        <w:rPr>
          <w:rFonts w:ascii="Garamond" w:hAnsi="Garamond" w:cs="Futura Medium"/>
          <w:sz w:val="24"/>
          <w:szCs w:val="24"/>
        </w:rPr>
        <w:t>Kandelláber</w:t>
      </w:r>
      <w:proofErr w:type="spellEnd"/>
      <w:r w:rsidR="00F943DA">
        <w:rPr>
          <w:rFonts w:ascii="Garamond" w:hAnsi="Garamond" w:cs="Futura Medium"/>
          <w:sz w:val="24"/>
          <w:szCs w:val="24"/>
        </w:rPr>
        <w:t xml:space="preserve"> reklám a település belterületén nem helyezhető el.</w:t>
      </w:r>
    </w:p>
    <w:p w14:paraId="0D9319ED" w14:textId="77777777" w:rsidR="00F943DA" w:rsidRDefault="00F943DA" w:rsidP="00F943DA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7E59BF49" w14:textId="09D04CC5" w:rsidR="00F943DA" w:rsidRDefault="00F943DA" w:rsidP="00F943DA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1C15F5">
        <w:rPr>
          <w:rFonts w:ascii="Garamond" w:hAnsi="Garamond" w:cs="Futura Medium"/>
          <w:sz w:val="24"/>
          <w:szCs w:val="24"/>
        </w:rPr>
        <w:t>(</w:t>
      </w:r>
      <w:r w:rsidR="00F64D19">
        <w:rPr>
          <w:rFonts w:ascii="Garamond" w:hAnsi="Garamond" w:cs="Futura Medium"/>
          <w:sz w:val="24"/>
          <w:szCs w:val="24"/>
        </w:rPr>
        <w:t>5</w:t>
      </w:r>
      <w:r>
        <w:rPr>
          <w:rFonts w:ascii="Garamond" w:hAnsi="Garamond" w:cs="Futura Medium"/>
          <w:sz w:val="24"/>
          <w:szCs w:val="24"/>
        </w:rPr>
        <w:t xml:space="preserve">) </w:t>
      </w:r>
      <w:r w:rsidRPr="001C15F5">
        <w:rPr>
          <w:rFonts w:ascii="Garamond" w:hAnsi="Garamond" w:cs="Futura Medium"/>
          <w:sz w:val="24"/>
          <w:szCs w:val="24"/>
        </w:rPr>
        <w:t>A település szempontjából jelentős valamely eseményről való tájékoztatás érdekében szükséges reklám, reklámhordozó, reklámhordozót tartó berendezés kihelyezhető, évente összesen 12 naptári hét időszakra.</w:t>
      </w:r>
    </w:p>
    <w:p w14:paraId="751D6400" w14:textId="77777777" w:rsidR="00F943DA" w:rsidRDefault="00F943DA" w:rsidP="00F943DA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3C7CF468" w14:textId="60EF19C3" w:rsidR="001C15F5" w:rsidRDefault="001C15F5" w:rsidP="001C15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>
        <w:rPr>
          <w:rFonts w:ascii="Garamond" w:hAnsi="Garamond" w:cs="Futura Medium"/>
          <w:b/>
          <w:sz w:val="24"/>
          <w:szCs w:val="24"/>
        </w:rPr>
        <w:t>7</w:t>
      </w:r>
      <w:r w:rsidRPr="007E6ED6">
        <w:rPr>
          <w:rFonts w:ascii="Garamond" w:hAnsi="Garamond" w:cs="Futura Medium"/>
          <w:b/>
          <w:sz w:val="24"/>
          <w:szCs w:val="24"/>
        </w:rPr>
        <w:t xml:space="preserve">. </w:t>
      </w:r>
      <w:r>
        <w:rPr>
          <w:rFonts w:ascii="Garamond" w:hAnsi="Garamond" w:cs="Futura Medium"/>
          <w:b/>
          <w:sz w:val="24"/>
          <w:szCs w:val="24"/>
        </w:rPr>
        <w:t xml:space="preserve">Cégérekre </w:t>
      </w:r>
      <w:r w:rsidRPr="007E6ED6">
        <w:rPr>
          <w:rFonts w:ascii="Garamond" w:hAnsi="Garamond" w:cs="Futura Medium"/>
          <w:b/>
          <w:sz w:val="24"/>
          <w:szCs w:val="24"/>
        </w:rPr>
        <w:t>vonatkozó előírások</w:t>
      </w:r>
    </w:p>
    <w:p w14:paraId="4FBC2727" w14:textId="0036F0CB" w:rsidR="001C15F5" w:rsidRPr="001C15F5" w:rsidRDefault="001C15F5" w:rsidP="001C15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 w:rsidRPr="001C15F5">
        <w:rPr>
          <w:rFonts w:ascii="Garamond" w:hAnsi="Garamond" w:cs="Futura Medium"/>
          <w:sz w:val="24"/>
          <w:szCs w:val="24"/>
        </w:rPr>
        <w:t>12. §</w:t>
      </w:r>
    </w:p>
    <w:p w14:paraId="74069B33" w14:textId="77777777" w:rsidR="001C15F5" w:rsidRDefault="001C15F5" w:rsidP="00293DB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</w:p>
    <w:p w14:paraId="0FDE9CC3" w14:textId="35736F31" w:rsidR="006C0250" w:rsidRDefault="00F943DA" w:rsidP="006C0250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lastRenderedPageBreak/>
        <w:t>(1</w:t>
      </w:r>
      <w:r w:rsidR="006C0250" w:rsidRPr="007E6ED6">
        <w:rPr>
          <w:rFonts w:ascii="Garamond" w:hAnsi="Garamond" w:cs="Futura Medium"/>
          <w:sz w:val="24"/>
          <w:szCs w:val="24"/>
        </w:rPr>
        <w:t xml:space="preserve">) Cégérek, cégtáblák és cégfeliratok </w:t>
      </w:r>
    </w:p>
    <w:p w14:paraId="06CF87AC" w14:textId="5E1681CC" w:rsidR="00037E8F" w:rsidRPr="007E6ED6" w:rsidRDefault="00037E8F" w:rsidP="00293DB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a) csak homlokzati felületen vagy arra merőlegesen </w:t>
      </w:r>
      <w:proofErr w:type="spellStart"/>
      <w:r w:rsidRPr="007E6ED6">
        <w:rPr>
          <w:rFonts w:ascii="Garamond" w:hAnsi="Garamond" w:cs="Futura Medium"/>
          <w:sz w:val="24"/>
          <w:szCs w:val="24"/>
        </w:rPr>
        <w:t>helyezhetőek</w:t>
      </w:r>
      <w:proofErr w:type="spellEnd"/>
      <w:r w:rsidRPr="007E6ED6">
        <w:rPr>
          <w:rFonts w:ascii="Garamond" w:hAnsi="Garamond" w:cs="Futura Medium"/>
          <w:sz w:val="24"/>
          <w:szCs w:val="24"/>
        </w:rPr>
        <w:t xml:space="preserve"> el, az épület építészeti részletképzésével, színezésével, építé</w:t>
      </w:r>
      <w:r w:rsidR="00293DBB">
        <w:rPr>
          <w:rFonts w:ascii="Garamond" w:hAnsi="Garamond" w:cs="Futura Medium"/>
          <w:sz w:val="24"/>
          <w:szCs w:val="24"/>
        </w:rPr>
        <w:t>szeti hangsúlyaival összhangban;</w:t>
      </w:r>
      <w:r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62948555" w14:textId="344A7007" w:rsidR="00037E8F" w:rsidRPr="007E6ED6" w:rsidRDefault="00037E8F" w:rsidP="00293DB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b) kiterjedésük e</w:t>
      </w:r>
      <w:r w:rsidR="006C0250">
        <w:rPr>
          <w:rFonts w:ascii="Garamond" w:hAnsi="Garamond" w:cs="Futura Medium"/>
          <w:sz w:val="24"/>
          <w:szCs w:val="24"/>
        </w:rPr>
        <w:t>gyenként nem haladhatja meg az 3</w:t>
      </w:r>
      <w:r w:rsidRPr="007E6ED6">
        <w:rPr>
          <w:rFonts w:ascii="Garamond" w:hAnsi="Garamond" w:cs="Futura Medium"/>
          <w:sz w:val="24"/>
          <w:szCs w:val="24"/>
        </w:rPr>
        <w:t>,0 m²-t, és összességében nem lehet</w:t>
      </w:r>
      <w:r w:rsidR="00293DBB">
        <w:rPr>
          <w:rFonts w:ascii="Garamond" w:hAnsi="Garamond" w:cs="Futura Medium"/>
          <w:sz w:val="24"/>
          <w:szCs w:val="24"/>
        </w:rPr>
        <w:t xml:space="preserve"> nagyobb, mint a homlokzat 5%-a;</w:t>
      </w:r>
      <w:r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5C991A5D" w14:textId="3D4B7859" w:rsidR="00A95C51" w:rsidRPr="007E6ED6" w:rsidRDefault="00037E8F" w:rsidP="00293DB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c) épületek homlokzatain épületdí</w:t>
      </w:r>
      <w:r w:rsidR="00293DBB">
        <w:rPr>
          <w:rFonts w:ascii="Garamond" w:hAnsi="Garamond" w:cs="Futura Medium"/>
          <w:sz w:val="24"/>
          <w:szCs w:val="24"/>
        </w:rPr>
        <w:t>szítő tagozatot nem takarhatnak;</w:t>
      </w:r>
    </w:p>
    <w:p w14:paraId="76CC0264" w14:textId="6D1F9F82" w:rsidR="00037E8F" w:rsidRPr="007E6ED6" w:rsidRDefault="00A95C51" w:rsidP="00293DB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d) vállalkozásonként az épület utcai homlokzatán 1 db cégér, cégtábla, cégfelirat és címtábla helyezhető el. </w:t>
      </w:r>
      <w:r w:rsidR="00037E8F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29CC9A37" w14:textId="77777777" w:rsidR="00037E8F" w:rsidRPr="007E6ED6" w:rsidRDefault="00037E8F" w:rsidP="00E7137F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4E3FD736" w14:textId="70B58C00" w:rsidR="00037E8F" w:rsidRPr="007E6ED6" w:rsidRDefault="00F943DA" w:rsidP="00293DBB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(2</w:t>
      </w:r>
      <w:r w:rsidR="00037E8F" w:rsidRPr="007E6ED6">
        <w:rPr>
          <w:rFonts w:ascii="Garamond" w:hAnsi="Garamond" w:cs="Futura Medium"/>
          <w:sz w:val="24"/>
          <w:szCs w:val="24"/>
        </w:rPr>
        <w:t>) Az épületek homlokzatfelületein csak áttört és vonalszerű fényfelirat helyezhető el. Kápráztatást, vakítást, zavaró fényhatást okozó világítást, valamint LED futófényt elhelyezni nem lehet. Az önálló világító betűkkel megvalósuló cégér kialakításánál a kábeleket a falon belül, vagy takartan kell vezetni.</w:t>
      </w:r>
    </w:p>
    <w:p w14:paraId="2D044E1F" w14:textId="77777777" w:rsidR="00A95C51" w:rsidRPr="007E6ED6" w:rsidRDefault="00A95C51" w:rsidP="0033126F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6B6DBD26" w14:textId="55338567" w:rsidR="0079480A" w:rsidRDefault="0079480A" w:rsidP="00ED5BBC">
      <w:pPr>
        <w:pStyle w:val="NoSpacing"/>
        <w:jc w:val="both"/>
        <w:rPr>
          <w:rFonts w:ascii="Garamond" w:hAnsi="Garamond" w:cs="Futura Medium"/>
          <w:bCs/>
          <w:sz w:val="24"/>
          <w:szCs w:val="24"/>
        </w:rPr>
      </w:pPr>
      <w:r w:rsidRPr="007E6ED6">
        <w:rPr>
          <w:rFonts w:ascii="Garamond" w:hAnsi="Garamond" w:cs="Futura Medium"/>
          <w:bCs/>
          <w:sz w:val="24"/>
          <w:szCs w:val="24"/>
        </w:rPr>
        <w:t>(</w:t>
      </w:r>
      <w:r w:rsidR="00F943DA">
        <w:rPr>
          <w:rFonts w:ascii="Garamond" w:hAnsi="Garamond" w:cs="Futura Medium"/>
          <w:bCs/>
          <w:sz w:val="24"/>
          <w:szCs w:val="24"/>
        </w:rPr>
        <w:t>3</w:t>
      </w:r>
      <w:r w:rsidRPr="007E6ED6">
        <w:rPr>
          <w:rFonts w:ascii="Garamond" w:hAnsi="Garamond" w:cs="Futura Medium"/>
          <w:bCs/>
          <w:sz w:val="24"/>
          <w:szCs w:val="24"/>
        </w:rPr>
        <w:t xml:space="preserve">) Az épülethomlokzat részét képező kirakatportálok, nyílászárók üvegezésére kívülről, vagy belülről elhelyezett fóliadekoráció, reklám mérete nem haladhatja meg az </w:t>
      </w:r>
      <w:r w:rsidR="00881476">
        <w:rPr>
          <w:rFonts w:ascii="Garamond" w:hAnsi="Garamond" w:cs="Futura Medium"/>
          <w:bCs/>
          <w:sz w:val="24"/>
          <w:szCs w:val="24"/>
        </w:rPr>
        <w:t>adott portálfelület méretének 20</w:t>
      </w:r>
      <w:r w:rsidRPr="007E6ED6">
        <w:rPr>
          <w:rFonts w:ascii="Garamond" w:hAnsi="Garamond" w:cs="Futura Medium"/>
          <w:bCs/>
          <w:sz w:val="24"/>
          <w:szCs w:val="24"/>
        </w:rPr>
        <w:t>%-át.</w:t>
      </w:r>
    </w:p>
    <w:p w14:paraId="7093378F" w14:textId="77777777" w:rsidR="004C1A5D" w:rsidRPr="007E6ED6" w:rsidRDefault="004C1A5D" w:rsidP="00ED5BBC">
      <w:pPr>
        <w:pStyle w:val="NoSpacing"/>
        <w:jc w:val="both"/>
        <w:rPr>
          <w:rFonts w:ascii="Garamond" w:hAnsi="Garamond" w:cs="Futura Medium"/>
          <w:bCs/>
          <w:sz w:val="24"/>
          <w:szCs w:val="24"/>
        </w:rPr>
      </w:pPr>
    </w:p>
    <w:p w14:paraId="3EC41D37" w14:textId="50872B45" w:rsidR="004C1A5D" w:rsidRPr="007E6ED6" w:rsidRDefault="00F943DA" w:rsidP="004C1A5D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(4</w:t>
      </w:r>
      <w:r w:rsidR="004C1A5D" w:rsidRPr="007E6ED6">
        <w:rPr>
          <w:rFonts w:ascii="Garamond" w:hAnsi="Garamond" w:cs="Futura Medium"/>
          <w:sz w:val="24"/>
          <w:szCs w:val="24"/>
        </w:rPr>
        <w:t>) Cégér, cégtábla, házszám, postaláda csak az épület architektúrájához, formavilágához illeszkedő módon és igényes kivitelben helyezhető el.</w:t>
      </w:r>
      <w:r w:rsidR="00881476">
        <w:rPr>
          <w:rFonts w:ascii="Garamond" w:hAnsi="Garamond" w:cs="Futura Medium"/>
          <w:sz w:val="24"/>
          <w:szCs w:val="24"/>
        </w:rPr>
        <w:t xml:space="preserve"> </w:t>
      </w:r>
      <w:r w:rsidR="004C1A5D" w:rsidRPr="007E6ED6">
        <w:rPr>
          <w:rFonts w:ascii="Garamond" w:hAnsi="Garamond" w:cs="Futura Medium"/>
          <w:sz w:val="24"/>
          <w:szCs w:val="24"/>
        </w:rPr>
        <w:t>A közterületen önállóan elhelyezett utcanév táblákat, valamint a falra szerelt utcanév táblákat egységes formában kell elhelyezni.</w:t>
      </w:r>
    </w:p>
    <w:p w14:paraId="04A18BFE" w14:textId="77777777" w:rsidR="004C1A5D" w:rsidRPr="007E6ED6" w:rsidRDefault="004C1A5D" w:rsidP="004C1A5D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03305756" w14:textId="7D960935" w:rsidR="004C1A5D" w:rsidRDefault="00F943DA" w:rsidP="004C1A5D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(5</w:t>
      </w:r>
      <w:r w:rsidR="004C1A5D" w:rsidRPr="007E6ED6">
        <w:rPr>
          <w:rFonts w:ascii="Garamond" w:hAnsi="Garamond" w:cs="Futura Medium"/>
          <w:sz w:val="24"/>
          <w:szCs w:val="24"/>
        </w:rPr>
        <w:t>) Tilos az épület homlokzatát árubemutatás céljából igénybe venni vagy annak 4 m2-nél nagyobb felületét eltakarni. A homlokzat takarásának minősül a kinyitható ajtószárnyakon, ablakszárnyakon, azokra szerelt rácson történő árubemutatás vagy reklámcélú igénybevétel is.</w:t>
      </w:r>
    </w:p>
    <w:p w14:paraId="1522D4FE" w14:textId="77777777" w:rsidR="0092105F" w:rsidRDefault="0092105F" w:rsidP="004C1A5D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3E545303" w14:textId="77EDDE78" w:rsidR="005511F3" w:rsidRDefault="00B672D1" w:rsidP="004C1A5D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 xml:space="preserve">(6) </w:t>
      </w:r>
      <w:r w:rsidRPr="00B672D1">
        <w:rPr>
          <w:rFonts w:ascii="Garamond" w:hAnsi="Garamond" w:cs="Futura Medium"/>
          <w:sz w:val="24"/>
          <w:szCs w:val="24"/>
        </w:rPr>
        <w:t xml:space="preserve">Cégér közterületen, valamint közterületről látható magánterületen a településrész jellegzetes, illetve hagyományt őrző építészeti </w:t>
      </w:r>
      <w:proofErr w:type="spellStart"/>
      <w:r w:rsidRPr="00B672D1">
        <w:rPr>
          <w:rFonts w:ascii="Garamond" w:hAnsi="Garamond" w:cs="Futura Medium"/>
          <w:sz w:val="24"/>
          <w:szCs w:val="24"/>
        </w:rPr>
        <w:t>arculatához</w:t>
      </w:r>
      <w:proofErr w:type="spellEnd"/>
      <w:r w:rsidRPr="00B672D1">
        <w:rPr>
          <w:rFonts w:ascii="Garamond" w:hAnsi="Garamond" w:cs="Futura Medium"/>
          <w:sz w:val="24"/>
          <w:szCs w:val="24"/>
        </w:rPr>
        <w:t xml:space="preserve"> illeszkedő formai kialakítással, színhasználattal helyezhető el.</w:t>
      </w:r>
    </w:p>
    <w:p w14:paraId="7B7C8D90" w14:textId="77777777" w:rsidR="00B672D1" w:rsidRDefault="00B672D1" w:rsidP="004C1A5D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4739D229" w14:textId="292DC095" w:rsidR="00ED5BBC" w:rsidRPr="007E6ED6" w:rsidRDefault="001C15F5" w:rsidP="00881476">
      <w:pPr>
        <w:pStyle w:val="NoSpacing"/>
        <w:jc w:val="center"/>
        <w:rPr>
          <w:rFonts w:ascii="Garamond" w:hAnsi="Garamond" w:cs="Futura Medium"/>
          <w:bCs/>
          <w:sz w:val="24"/>
          <w:szCs w:val="24"/>
        </w:rPr>
      </w:pPr>
      <w:r>
        <w:rPr>
          <w:rFonts w:ascii="Garamond" w:hAnsi="Garamond" w:cs="Futura Medium"/>
          <w:b/>
          <w:sz w:val="24"/>
          <w:szCs w:val="24"/>
        </w:rPr>
        <w:t>8</w:t>
      </w:r>
      <w:r w:rsidR="00881476">
        <w:rPr>
          <w:rFonts w:ascii="Garamond" w:hAnsi="Garamond" w:cs="Futura Medium"/>
          <w:b/>
          <w:sz w:val="24"/>
          <w:szCs w:val="24"/>
        </w:rPr>
        <w:t>. E</w:t>
      </w:r>
      <w:r w:rsidR="00881476" w:rsidRPr="007E6ED6">
        <w:rPr>
          <w:rFonts w:ascii="Garamond" w:hAnsi="Garamond" w:cs="Futura Medium"/>
          <w:b/>
          <w:sz w:val="24"/>
          <w:szCs w:val="24"/>
        </w:rPr>
        <w:t>gyéb műszaki berendezésekre vonatkozó előírások</w:t>
      </w:r>
    </w:p>
    <w:p w14:paraId="71E80CE4" w14:textId="09508BEB" w:rsidR="00ED5BBC" w:rsidRPr="007E6ED6" w:rsidRDefault="001C15F5" w:rsidP="00ED5B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13</w:t>
      </w:r>
      <w:r w:rsidR="002B24B1">
        <w:rPr>
          <w:rFonts w:ascii="Garamond" w:hAnsi="Garamond" w:cs="Futura Medium"/>
          <w:sz w:val="24"/>
          <w:szCs w:val="24"/>
        </w:rPr>
        <w:t>.</w:t>
      </w:r>
      <w:r w:rsidR="00ED5BBC" w:rsidRPr="007E6ED6">
        <w:rPr>
          <w:rFonts w:ascii="Garamond" w:hAnsi="Garamond" w:cs="Futura Medium"/>
          <w:sz w:val="24"/>
          <w:szCs w:val="24"/>
        </w:rPr>
        <w:t xml:space="preserve"> § </w:t>
      </w:r>
    </w:p>
    <w:p w14:paraId="5232DD72" w14:textId="77777777" w:rsidR="00831856" w:rsidRPr="007E6ED6" w:rsidRDefault="00831856" w:rsidP="00EA1BA6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40FBF413" w14:textId="297195DD" w:rsidR="00FD620B" w:rsidRPr="007E6ED6" w:rsidRDefault="00ED5BBC" w:rsidP="00FD620B">
      <w:pPr>
        <w:pStyle w:val="NoSpacing"/>
        <w:jc w:val="both"/>
        <w:rPr>
          <w:rFonts w:ascii="Garamond" w:eastAsia="Calibri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</w:t>
      </w:r>
      <w:r w:rsidR="00831856" w:rsidRPr="007E6ED6">
        <w:rPr>
          <w:rFonts w:ascii="Garamond" w:hAnsi="Garamond" w:cs="Futura Medium"/>
          <w:sz w:val="24"/>
          <w:szCs w:val="24"/>
        </w:rPr>
        <w:t>1</w:t>
      </w:r>
      <w:r w:rsidR="00FD620B" w:rsidRPr="007E6ED6">
        <w:rPr>
          <w:rFonts w:ascii="Garamond" w:hAnsi="Garamond" w:cs="Futura Medium"/>
          <w:sz w:val="24"/>
          <w:szCs w:val="24"/>
        </w:rPr>
        <w:t xml:space="preserve">) Helyi értékvédelmi területen a villamos közép- és kisfeszültségű, valamint közvilágítási hálózatok és távközlési hálózat </w:t>
      </w:r>
      <w:r w:rsidR="00FD620B" w:rsidRPr="007E6ED6">
        <w:rPr>
          <w:rFonts w:ascii="Garamond" w:eastAsia="Calibri" w:hAnsi="Garamond" w:cs="Futura Medium"/>
          <w:sz w:val="24"/>
          <w:szCs w:val="24"/>
        </w:rPr>
        <w:t xml:space="preserve">létesítésekor, illetve rekonstrukciójakor földkábelen, vagy alépítménybe helyezve föld alatt vezetve kell építeni. </w:t>
      </w:r>
    </w:p>
    <w:p w14:paraId="1CCF48CF" w14:textId="77777777" w:rsidR="00FD620B" w:rsidRPr="007E6ED6" w:rsidRDefault="00FD620B" w:rsidP="007E39ED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09591EC3" w14:textId="313BF7D2" w:rsidR="00F45956" w:rsidRPr="007E6ED6" w:rsidRDefault="00ED5BBC" w:rsidP="007E39ED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</w:t>
      </w:r>
      <w:r w:rsidR="00831856" w:rsidRPr="007E6ED6">
        <w:rPr>
          <w:rFonts w:ascii="Garamond" w:hAnsi="Garamond" w:cs="Futura Medium"/>
          <w:sz w:val="24"/>
          <w:szCs w:val="24"/>
        </w:rPr>
        <w:t>2</w:t>
      </w:r>
      <w:r w:rsidR="00F45956" w:rsidRPr="007E6ED6">
        <w:rPr>
          <w:rFonts w:ascii="Garamond" w:hAnsi="Garamond" w:cs="Futura Medium"/>
          <w:sz w:val="24"/>
          <w:szCs w:val="24"/>
        </w:rPr>
        <w:t xml:space="preserve">) </w:t>
      </w:r>
      <w:r w:rsidR="000559BE">
        <w:rPr>
          <w:rFonts w:ascii="Garamond" w:hAnsi="Garamond" w:cs="Futura Medium"/>
          <w:sz w:val="24"/>
          <w:szCs w:val="24"/>
        </w:rPr>
        <w:t>Ete</w:t>
      </w:r>
      <w:r w:rsidR="00E81B53">
        <w:rPr>
          <w:rFonts w:ascii="Garamond" w:hAnsi="Garamond" w:cs="Futura Medium"/>
          <w:sz w:val="24"/>
          <w:szCs w:val="24"/>
        </w:rPr>
        <w:t xml:space="preserve"> község</w:t>
      </w:r>
      <w:r w:rsidR="00D9565C">
        <w:rPr>
          <w:rFonts w:ascii="Garamond" w:hAnsi="Garamond" w:cs="Futura Medium"/>
          <w:sz w:val="24"/>
          <w:szCs w:val="24"/>
        </w:rPr>
        <w:t xml:space="preserve"> </w:t>
      </w:r>
      <w:r w:rsidR="000559BE">
        <w:rPr>
          <w:rFonts w:ascii="Garamond" w:hAnsi="Garamond" w:cs="Futura Medium"/>
          <w:sz w:val="24"/>
          <w:szCs w:val="24"/>
        </w:rPr>
        <w:t>bel</w:t>
      </w:r>
      <w:r w:rsidR="00530565" w:rsidRPr="007E6ED6">
        <w:rPr>
          <w:rFonts w:ascii="Garamond" w:hAnsi="Garamond" w:cs="Futura Medium"/>
          <w:sz w:val="24"/>
          <w:szCs w:val="24"/>
        </w:rPr>
        <w:t>területén a k</w:t>
      </w:r>
      <w:r w:rsidR="00F45956" w:rsidRPr="007E6ED6">
        <w:rPr>
          <w:rFonts w:ascii="Garamond" w:hAnsi="Garamond" w:cs="Futura Medium"/>
          <w:sz w:val="24"/>
          <w:szCs w:val="24"/>
        </w:rPr>
        <w:t>özművezetékek, járulékos közműlétesítmények elhelyezésénél a településképi megjelenítésre, esztétikai követelmények betartá</w:t>
      </w:r>
      <w:r w:rsidR="007F204D" w:rsidRPr="007E6ED6">
        <w:rPr>
          <w:rFonts w:ascii="Garamond" w:hAnsi="Garamond" w:cs="Futura Medium"/>
          <w:sz w:val="24"/>
          <w:szCs w:val="24"/>
        </w:rPr>
        <w:t>sára is figyelemmel kell lenni, minden esetben kötelező a t</w:t>
      </w:r>
      <w:r w:rsidR="00B96510">
        <w:rPr>
          <w:rFonts w:ascii="Garamond" w:hAnsi="Garamond" w:cs="Futura Medium"/>
          <w:sz w:val="24"/>
          <w:szCs w:val="24"/>
        </w:rPr>
        <w:t>elepülésképi véleményezés</w:t>
      </w:r>
      <w:r w:rsidR="007F204D" w:rsidRPr="007E6ED6">
        <w:rPr>
          <w:rFonts w:ascii="Garamond" w:hAnsi="Garamond" w:cs="Futura Medium"/>
          <w:sz w:val="24"/>
          <w:szCs w:val="24"/>
        </w:rPr>
        <w:t>.</w:t>
      </w:r>
    </w:p>
    <w:p w14:paraId="6CDBD31C" w14:textId="77777777" w:rsidR="007E39ED" w:rsidRPr="007E6ED6" w:rsidRDefault="007E39ED" w:rsidP="007E39ED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77664827" w14:textId="51FE9732" w:rsidR="007E39ED" w:rsidRPr="007E6ED6" w:rsidRDefault="00ED5BBC" w:rsidP="0023726E">
      <w:pPr>
        <w:pStyle w:val="NoSpacing"/>
        <w:jc w:val="both"/>
        <w:rPr>
          <w:rFonts w:ascii="Garamond" w:hAnsi="Garamond"/>
          <w:sz w:val="24"/>
          <w:szCs w:val="24"/>
        </w:rPr>
      </w:pPr>
      <w:r w:rsidRPr="007E6ED6">
        <w:rPr>
          <w:rFonts w:ascii="Garamond" w:hAnsi="Garamond"/>
          <w:sz w:val="24"/>
          <w:szCs w:val="24"/>
        </w:rPr>
        <w:t>(</w:t>
      </w:r>
      <w:r w:rsidR="00831856" w:rsidRPr="007E6ED6">
        <w:rPr>
          <w:rFonts w:ascii="Garamond" w:hAnsi="Garamond"/>
          <w:sz w:val="24"/>
          <w:szCs w:val="24"/>
        </w:rPr>
        <w:t>3</w:t>
      </w:r>
      <w:r w:rsidR="007E39ED" w:rsidRPr="007E6ED6">
        <w:rPr>
          <w:rFonts w:ascii="Garamond" w:hAnsi="Garamond"/>
          <w:sz w:val="24"/>
          <w:szCs w:val="24"/>
        </w:rPr>
        <w:t>) A település hosszú távú arculatformálását meghatározó csapadékvíz- és belvízrendezési szerint a csapadékvíz elvezetésénél a nyílt árokrendszerű felszíni vízelvezetés korszerűsítésére kell törekedni kell, ezért javasolt az utak korszerűsítése alkalmával zárt csapadékvíz-elvezetési rendszer kiépítése. Hosszabb távon nyílt árkos csapadékvíz-elvezetési rendszer csak szilárd burkolat nélküli, illetve beépítésre nem szánt területen javasolt fenntartani.</w:t>
      </w:r>
    </w:p>
    <w:p w14:paraId="483EC4EB" w14:textId="77777777" w:rsidR="007E39ED" w:rsidRPr="007E6ED6" w:rsidRDefault="007E39ED" w:rsidP="00F45956">
      <w:pPr>
        <w:spacing w:after="0" w:line="240" w:lineRule="auto"/>
        <w:jc w:val="both"/>
        <w:rPr>
          <w:rFonts w:ascii="Garamond" w:eastAsia="Times New Roman" w:hAnsi="Garamond" w:cs="Futura Medium"/>
          <w:sz w:val="24"/>
          <w:szCs w:val="24"/>
          <w:lang w:val="en-US"/>
        </w:rPr>
      </w:pPr>
    </w:p>
    <w:p w14:paraId="210C461B" w14:textId="790B1A90" w:rsidR="00DF3151" w:rsidRPr="007E6ED6" w:rsidRDefault="00ED5BBC" w:rsidP="00BF5378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  <w:lang w:val="en-US"/>
        </w:rPr>
        <w:t>(</w:t>
      </w:r>
      <w:r w:rsidR="00831856" w:rsidRPr="007E6ED6">
        <w:rPr>
          <w:rFonts w:ascii="Garamond" w:hAnsi="Garamond" w:cs="Futura Medium"/>
          <w:sz w:val="24"/>
          <w:szCs w:val="24"/>
          <w:lang w:val="en-US"/>
        </w:rPr>
        <w:t>4</w:t>
      </w:r>
      <w:r w:rsidR="00F907E8" w:rsidRPr="007E6ED6">
        <w:rPr>
          <w:rFonts w:ascii="Garamond" w:hAnsi="Garamond" w:cs="Futura Medium"/>
          <w:sz w:val="24"/>
          <w:szCs w:val="24"/>
          <w:lang w:val="en-US"/>
        </w:rPr>
        <w:t xml:space="preserve">) </w:t>
      </w:r>
      <w:proofErr w:type="spellStart"/>
      <w:r w:rsidR="00F907E8" w:rsidRPr="007E6ED6">
        <w:rPr>
          <w:rFonts w:ascii="Garamond" w:hAnsi="Garamond" w:cs="Futura Medium"/>
          <w:sz w:val="24"/>
          <w:szCs w:val="24"/>
          <w:lang w:val="en-US"/>
        </w:rPr>
        <w:t>Településképi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szempontból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új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nagy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-,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közép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-,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kisfeszültségű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valamint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közvilágítási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-,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villamosenergia-ellátási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hálózatot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építeni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meglévő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hálózat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rekonstrukcióját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engedélyezni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</w:p>
    <w:p w14:paraId="6F564F3C" w14:textId="056E8733" w:rsidR="006278BA" w:rsidRPr="007E6ED6" w:rsidRDefault="006278BA" w:rsidP="000D5E51">
      <w:pPr>
        <w:pStyle w:val="NoSpacing"/>
        <w:ind w:left="708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  <w:lang w:val="en-US"/>
        </w:rPr>
        <w:t xml:space="preserve">a)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burkolt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utakkal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rendelkező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területeken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új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beépítésre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szánt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területen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illetve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utak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szilárd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burkolatának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F3151" w:rsidRPr="007E6ED6">
        <w:rPr>
          <w:rFonts w:ascii="Garamond" w:hAnsi="Garamond" w:cs="Futura Medium"/>
          <w:sz w:val="24"/>
          <w:szCs w:val="24"/>
          <w:lang w:val="en-US"/>
        </w:rPr>
        <w:t>kiépítésekor</w:t>
      </w:r>
      <w:proofErr w:type="spellEnd"/>
      <w:r w:rsidR="00DF31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földkábeles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elhelyezéssel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; </w:t>
      </w:r>
    </w:p>
    <w:p w14:paraId="0B618125" w14:textId="77777777" w:rsidR="006278BA" w:rsidRPr="007E6ED6" w:rsidRDefault="006278BA" w:rsidP="000D5E51">
      <w:pPr>
        <w:pStyle w:val="NoSpacing"/>
        <w:ind w:left="708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  <w:lang w:val="en-US"/>
        </w:rPr>
        <w:lastRenderedPageBreak/>
        <w:t xml:space="preserve">b) </w:t>
      </w:r>
      <w:proofErr w:type="spellStart"/>
      <w:r w:rsidRPr="007E6ED6">
        <w:rPr>
          <w:rFonts w:ascii="Garamond" w:hAnsi="Garamond" w:cs="Futura Medium"/>
          <w:sz w:val="24"/>
          <w:szCs w:val="24"/>
          <w:lang w:val="en-US"/>
        </w:rPr>
        <w:t>b</w:t>
      </w:r>
      <w:r w:rsidR="00BF5378" w:rsidRPr="007E6ED6">
        <w:rPr>
          <w:rFonts w:ascii="Garamond" w:hAnsi="Garamond" w:cs="Futura Medium"/>
          <w:sz w:val="24"/>
          <w:szCs w:val="24"/>
          <w:lang w:val="en-US"/>
        </w:rPr>
        <w:t>urkolat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nélküli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utakkal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feltárt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területeken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valamint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beépítésre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nem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szánt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területeken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villamosenergia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ellátás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hálózatainak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föld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feletti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vezetése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fennmaradh</w:t>
      </w:r>
      <w:r w:rsidRPr="007E6ED6">
        <w:rPr>
          <w:rFonts w:ascii="Garamond" w:hAnsi="Garamond" w:cs="Futura Medium"/>
          <w:sz w:val="24"/>
          <w:szCs w:val="24"/>
          <w:lang w:val="en-US"/>
        </w:rPr>
        <w:t>at</w:t>
      </w:r>
      <w:proofErr w:type="spellEnd"/>
      <w:r w:rsidRPr="007E6ED6">
        <w:rPr>
          <w:rFonts w:ascii="Garamond" w:hAnsi="Garamond" w:cs="Futura Medium"/>
          <w:sz w:val="24"/>
          <w:szCs w:val="24"/>
          <w:lang w:val="en-US"/>
        </w:rPr>
        <w:t>;</w:t>
      </w:r>
    </w:p>
    <w:p w14:paraId="0DFE589E" w14:textId="07AC461B" w:rsidR="00BF5378" w:rsidRPr="007E6ED6" w:rsidRDefault="006278BA" w:rsidP="000D5E51">
      <w:pPr>
        <w:pStyle w:val="NoSpacing"/>
        <w:ind w:left="708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  <w:lang w:val="en-US"/>
        </w:rPr>
        <w:t xml:space="preserve">c) </w:t>
      </w:r>
      <w:proofErr w:type="spellStart"/>
      <w:r w:rsidRPr="007E6ED6">
        <w:rPr>
          <w:rFonts w:ascii="Garamond" w:hAnsi="Garamond" w:cs="Futura Medium"/>
          <w:sz w:val="24"/>
          <w:szCs w:val="24"/>
          <w:lang w:val="en-US"/>
        </w:rPr>
        <w:t>meglévő</w:t>
      </w:r>
      <w:proofErr w:type="spellEnd"/>
      <w:r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0D5E51" w:rsidRPr="007E6ED6">
        <w:rPr>
          <w:rFonts w:ascii="Garamond" w:hAnsi="Garamond" w:cs="Futura Medium"/>
          <w:sz w:val="24"/>
          <w:szCs w:val="24"/>
          <w:lang w:val="en-US"/>
        </w:rPr>
        <w:t>és</w:t>
      </w:r>
      <w:proofErr w:type="spellEnd"/>
      <w:r w:rsidR="000D5E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0D5E51" w:rsidRPr="007E6ED6">
        <w:rPr>
          <w:rFonts w:ascii="Garamond" w:hAnsi="Garamond" w:cs="Futura Medium"/>
          <w:sz w:val="24"/>
          <w:szCs w:val="24"/>
          <w:lang w:val="en-US"/>
        </w:rPr>
        <w:t>indokolt</w:t>
      </w:r>
      <w:proofErr w:type="spellEnd"/>
      <w:r w:rsidR="000D5E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0D5E51" w:rsidRPr="007E6ED6">
        <w:rPr>
          <w:rFonts w:ascii="Garamond" w:hAnsi="Garamond" w:cs="Futura Medium"/>
          <w:sz w:val="24"/>
          <w:szCs w:val="24"/>
          <w:lang w:val="en-US"/>
        </w:rPr>
        <w:t>esetben</w:t>
      </w:r>
      <w:proofErr w:type="spellEnd"/>
      <w:r w:rsidR="000D5E51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utca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fásítási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és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utcabútorozási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lehetőségének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biztosítására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villamos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energia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elosztási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, a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közvilágítási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és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távközlési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szabadvezetéket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közös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egyoldali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oszlopsorra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kell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fektetni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amelyre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egyben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közvilágítást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szolgáló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lámpafejek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 is </w:t>
      </w:r>
      <w:proofErr w:type="spellStart"/>
      <w:r w:rsidR="00BF5378" w:rsidRPr="007E6ED6">
        <w:rPr>
          <w:rFonts w:ascii="Garamond" w:hAnsi="Garamond" w:cs="Futura Medium"/>
          <w:sz w:val="24"/>
          <w:szCs w:val="24"/>
          <w:lang w:val="en-US"/>
        </w:rPr>
        <w:t>elhelyezhetők</w:t>
      </w:r>
      <w:proofErr w:type="spellEnd"/>
      <w:r w:rsidR="00BF5378" w:rsidRPr="007E6ED6">
        <w:rPr>
          <w:rFonts w:ascii="Garamond" w:hAnsi="Garamond" w:cs="Futura Medium"/>
          <w:sz w:val="24"/>
          <w:szCs w:val="24"/>
          <w:lang w:val="en-US"/>
        </w:rPr>
        <w:t xml:space="preserve">. </w:t>
      </w:r>
    </w:p>
    <w:p w14:paraId="20EF5B63" w14:textId="77777777" w:rsidR="0021350E" w:rsidRPr="007E6ED6" w:rsidRDefault="0021350E" w:rsidP="000D5E51">
      <w:pPr>
        <w:pStyle w:val="NoSpacing"/>
        <w:ind w:left="708"/>
        <w:jc w:val="both"/>
        <w:rPr>
          <w:rFonts w:ascii="Garamond" w:hAnsi="Garamond" w:cs="Futura Medium"/>
          <w:sz w:val="24"/>
          <w:szCs w:val="24"/>
          <w:lang w:val="en-US"/>
        </w:rPr>
      </w:pPr>
    </w:p>
    <w:p w14:paraId="035C3AC0" w14:textId="784843E7" w:rsidR="003A555A" w:rsidRPr="007E6ED6" w:rsidRDefault="00ED5BBC" w:rsidP="0021350E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  <w:lang w:val="en-US"/>
        </w:rPr>
        <w:t>(</w:t>
      </w:r>
      <w:r w:rsidR="00831856" w:rsidRPr="007E6ED6">
        <w:rPr>
          <w:rFonts w:ascii="Garamond" w:hAnsi="Garamond" w:cs="Futura Medium"/>
          <w:sz w:val="24"/>
          <w:szCs w:val="24"/>
          <w:lang w:val="en-US"/>
        </w:rPr>
        <w:t>5</w:t>
      </w:r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)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Településképi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szempontból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távközlési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hálózat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létesítésekor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illetve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rekonstrukciójakor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földkábelbe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illetve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alépítménybe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helyezve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f</w:t>
      </w:r>
      <w:r w:rsidR="00D24665">
        <w:rPr>
          <w:rFonts w:ascii="Garamond" w:hAnsi="Garamond" w:cs="Futura Medium"/>
          <w:sz w:val="24"/>
          <w:szCs w:val="24"/>
          <w:lang w:val="en-US"/>
        </w:rPr>
        <w:t>öld</w:t>
      </w:r>
      <w:proofErr w:type="spellEnd"/>
      <w:r w:rsidR="00D24665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24665">
        <w:rPr>
          <w:rFonts w:ascii="Garamond" w:hAnsi="Garamond" w:cs="Futura Medium"/>
          <w:sz w:val="24"/>
          <w:szCs w:val="24"/>
          <w:lang w:val="en-US"/>
        </w:rPr>
        <w:t>alatt</w:t>
      </w:r>
      <w:proofErr w:type="spellEnd"/>
      <w:r w:rsidR="00D24665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24665">
        <w:rPr>
          <w:rFonts w:ascii="Garamond" w:hAnsi="Garamond" w:cs="Futura Medium"/>
          <w:sz w:val="24"/>
          <w:szCs w:val="24"/>
          <w:lang w:val="en-US"/>
        </w:rPr>
        <w:t>vezetve</w:t>
      </w:r>
      <w:proofErr w:type="spellEnd"/>
      <w:r w:rsidR="00D24665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24665">
        <w:rPr>
          <w:rFonts w:ascii="Garamond" w:hAnsi="Garamond" w:cs="Futura Medium"/>
          <w:sz w:val="24"/>
          <w:szCs w:val="24"/>
          <w:lang w:val="en-US"/>
        </w:rPr>
        <w:t>kell</w:t>
      </w:r>
      <w:proofErr w:type="spellEnd"/>
      <w:r w:rsidR="00D24665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D24665">
        <w:rPr>
          <w:rFonts w:ascii="Garamond" w:hAnsi="Garamond" w:cs="Futura Medium"/>
          <w:sz w:val="24"/>
          <w:szCs w:val="24"/>
          <w:lang w:val="en-US"/>
        </w:rPr>
        <w:t>építeni</w:t>
      </w:r>
      <w:proofErr w:type="spellEnd"/>
      <w:r w:rsidR="00D24665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D24665">
        <w:rPr>
          <w:rFonts w:ascii="Garamond" w:hAnsi="Garamond" w:cs="Futura Medium"/>
          <w:sz w:val="24"/>
          <w:szCs w:val="24"/>
          <w:lang w:val="en-US"/>
        </w:rPr>
        <w:t>a</w:t>
      </w:r>
      <w:r w:rsidR="0021350E" w:rsidRPr="007E6ED6">
        <w:rPr>
          <w:rFonts w:ascii="Garamond" w:hAnsi="Garamond" w:cs="Futura Medium"/>
          <w:sz w:val="24"/>
          <w:szCs w:val="24"/>
          <w:lang w:val="en-US"/>
        </w:rPr>
        <w:t>hol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föld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feletti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vezetés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egyelőre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fennma</w:t>
      </w:r>
      <w:r w:rsidR="003A555A" w:rsidRPr="007E6ED6">
        <w:rPr>
          <w:rFonts w:ascii="Garamond" w:hAnsi="Garamond" w:cs="Futura Medium"/>
          <w:sz w:val="24"/>
          <w:szCs w:val="24"/>
          <w:lang w:val="en-US"/>
        </w:rPr>
        <w:t>rad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utca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fásítási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és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utcabútorozási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lehetőségén</w:t>
      </w:r>
      <w:r w:rsidR="003A555A" w:rsidRPr="007E6ED6">
        <w:rPr>
          <w:rFonts w:ascii="Garamond" w:hAnsi="Garamond" w:cs="Futura Medium"/>
          <w:sz w:val="24"/>
          <w:szCs w:val="24"/>
          <w:lang w:val="en-US"/>
        </w:rPr>
        <w:t>ek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biztosítására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a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közvilágítási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és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távközlési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szabadvezetéket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közös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oszlopsoron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kell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vezetni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. </w:t>
      </w:r>
    </w:p>
    <w:p w14:paraId="1FF391C8" w14:textId="77777777" w:rsidR="003A555A" w:rsidRPr="007E6ED6" w:rsidRDefault="003A555A" w:rsidP="0021350E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</w:p>
    <w:p w14:paraId="184A9EDD" w14:textId="5489B20F" w:rsidR="0021350E" w:rsidRDefault="00ED5BBC" w:rsidP="0021350E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  <w:lang w:val="en-US"/>
        </w:rPr>
        <w:t>(</w:t>
      </w:r>
      <w:r w:rsidR="00D24665">
        <w:rPr>
          <w:rFonts w:ascii="Garamond" w:hAnsi="Garamond" w:cs="Futura Medium"/>
          <w:sz w:val="24"/>
          <w:szCs w:val="24"/>
          <w:lang w:val="en-US"/>
        </w:rPr>
        <w:t>6</w:t>
      </w:r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) </w:t>
      </w:r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A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mikrohullámú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összeköttetés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biztosítására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szükséges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magassági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ko</w:t>
      </w:r>
      <w:r w:rsidR="003A555A" w:rsidRPr="007E6ED6">
        <w:rPr>
          <w:rFonts w:ascii="Garamond" w:hAnsi="Garamond" w:cs="Futura Medium"/>
          <w:sz w:val="24"/>
          <w:szCs w:val="24"/>
          <w:lang w:val="en-US"/>
        </w:rPr>
        <w:t>rlátozás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betartandó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valamint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a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k</w:t>
      </w:r>
      <w:r w:rsidR="0021350E" w:rsidRPr="007E6ED6">
        <w:rPr>
          <w:rFonts w:ascii="Garamond" w:hAnsi="Garamond" w:cs="Futura Medium"/>
          <w:sz w:val="24"/>
          <w:szCs w:val="24"/>
          <w:lang w:val="en-US"/>
        </w:rPr>
        <w:t>özszolgálati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t</w:t>
      </w:r>
      <w:r w:rsidR="003A555A" w:rsidRPr="007E6ED6">
        <w:rPr>
          <w:rFonts w:ascii="Garamond" w:hAnsi="Garamond" w:cs="Futura Medium"/>
          <w:sz w:val="24"/>
          <w:szCs w:val="24"/>
          <w:lang w:val="en-US"/>
        </w:rPr>
        <w:t>áv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-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és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hírközlési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antennák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telepítésének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feltétele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hogy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előzetesen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az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önkormányzattal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egyeztetett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helykijelölési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eljárás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21350E" w:rsidRPr="007E6ED6">
        <w:rPr>
          <w:rFonts w:ascii="Garamond" w:hAnsi="Garamond" w:cs="Futura Medium"/>
          <w:sz w:val="24"/>
          <w:szCs w:val="24"/>
          <w:lang w:val="en-US"/>
        </w:rPr>
        <w:t>lefolytatásra</w:t>
      </w:r>
      <w:proofErr w:type="spellEnd"/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sor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kerüljön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,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valamint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kötelező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településképi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konzultáció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  <w:proofErr w:type="spellStart"/>
      <w:r w:rsidR="003A555A" w:rsidRPr="007E6ED6">
        <w:rPr>
          <w:rFonts w:ascii="Garamond" w:hAnsi="Garamond" w:cs="Futura Medium"/>
          <w:sz w:val="24"/>
          <w:szCs w:val="24"/>
          <w:lang w:val="en-US"/>
        </w:rPr>
        <w:t>megtörténjen</w:t>
      </w:r>
      <w:proofErr w:type="spellEnd"/>
      <w:r w:rsidR="003A555A" w:rsidRPr="007E6ED6">
        <w:rPr>
          <w:rFonts w:ascii="Garamond" w:hAnsi="Garamond" w:cs="Futura Medium"/>
          <w:sz w:val="24"/>
          <w:szCs w:val="24"/>
          <w:lang w:val="en-US"/>
        </w:rPr>
        <w:t>.</w:t>
      </w:r>
      <w:r w:rsidR="0021350E" w:rsidRPr="007E6ED6">
        <w:rPr>
          <w:rFonts w:ascii="Garamond" w:hAnsi="Garamond" w:cs="Futura Medium"/>
          <w:sz w:val="24"/>
          <w:szCs w:val="24"/>
          <w:lang w:val="en-US"/>
        </w:rPr>
        <w:t xml:space="preserve"> </w:t>
      </w:r>
    </w:p>
    <w:p w14:paraId="3F8FA590" w14:textId="77777777" w:rsidR="001444FC" w:rsidRPr="007E6ED6" w:rsidRDefault="001444FC" w:rsidP="0021350E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</w:p>
    <w:p w14:paraId="1AAE71FB" w14:textId="281C55D5" w:rsidR="001C3120" w:rsidRPr="00586A6A" w:rsidRDefault="001444FC" w:rsidP="001444FC">
      <w:pPr>
        <w:pStyle w:val="NoSpacing"/>
        <w:jc w:val="both"/>
        <w:rPr>
          <w:rFonts w:ascii="Garamond" w:hAnsi="Garamond" w:cs="Futura Medium"/>
          <w:sz w:val="24"/>
          <w:szCs w:val="24"/>
          <w:lang w:val="en-US"/>
        </w:rPr>
      </w:pPr>
      <w:r w:rsidRPr="001444FC">
        <w:rPr>
          <w:rFonts w:ascii="Garamond" w:hAnsi="Garamond" w:cs="Futura Medium"/>
          <w:sz w:val="24"/>
          <w:szCs w:val="24"/>
        </w:rPr>
        <w:t>(</w:t>
      </w:r>
      <w:r>
        <w:rPr>
          <w:rFonts w:ascii="Garamond" w:hAnsi="Garamond" w:cs="Futura Medium"/>
          <w:sz w:val="24"/>
          <w:szCs w:val="24"/>
        </w:rPr>
        <w:t>7</w:t>
      </w:r>
      <w:r w:rsidRPr="001444FC">
        <w:rPr>
          <w:rFonts w:ascii="Garamond" w:hAnsi="Garamond" w:cs="Futura Medium"/>
          <w:sz w:val="24"/>
          <w:szCs w:val="24"/>
        </w:rPr>
        <w:t>) A település ellátását biztosító felszíni energiaellátási és elektronikus hírközlési sajátos építmények, műtárgyak elhelyezésére elsősorban alkalmas területek a mezőgazdasági besorolású területek.</w:t>
      </w:r>
    </w:p>
    <w:p w14:paraId="6528EBE9" w14:textId="77777777" w:rsidR="008105E2" w:rsidRDefault="008105E2" w:rsidP="00FD6D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bCs/>
          <w:sz w:val="24"/>
          <w:szCs w:val="24"/>
        </w:rPr>
      </w:pPr>
    </w:p>
    <w:p w14:paraId="74FE3DD3" w14:textId="5025DC84" w:rsidR="007207D2" w:rsidRPr="007E6ED6" w:rsidRDefault="0004492E" w:rsidP="00FD6D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bCs/>
          <w:sz w:val="24"/>
          <w:szCs w:val="24"/>
        </w:rPr>
      </w:pPr>
      <w:r w:rsidRPr="007E6ED6">
        <w:rPr>
          <w:rFonts w:ascii="Garamond" w:hAnsi="Garamond" w:cs="Futura Medium"/>
          <w:b/>
          <w:bCs/>
          <w:sz w:val="24"/>
          <w:szCs w:val="24"/>
        </w:rPr>
        <w:t>IV. f</w:t>
      </w:r>
      <w:r w:rsidR="007207D2" w:rsidRPr="007E6ED6">
        <w:rPr>
          <w:rFonts w:ascii="Garamond" w:hAnsi="Garamond" w:cs="Futura Medium"/>
          <w:b/>
          <w:bCs/>
          <w:sz w:val="24"/>
          <w:szCs w:val="24"/>
        </w:rPr>
        <w:t>ejezet</w:t>
      </w:r>
    </w:p>
    <w:p w14:paraId="2AF6D44F" w14:textId="77777777" w:rsidR="007207D2" w:rsidRPr="007E6ED6" w:rsidRDefault="007207D2" w:rsidP="00FD6D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bCs/>
          <w:sz w:val="24"/>
          <w:szCs w:val="24"/>
        </w:rPr>
      </w:pPr>
    </w:p>
    <w:p w14:paraId="62DA58CC" w14:textId="5896C455" w:rsidR="00883FF7" w:rsidRPr="007E6ED6" w:rsidRDefault="007207D2" w:rsidP="00FD6D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bCs/>
          <w:sz w:val="24"/>
          <w:szCs w:val="24"/>
        </w:rPr>
      </w:pPr>
      <w:r w:rsidRPr="007E6ED6">
        <w:rPr>
          <w:rFonts w:ascii="Garamond" w:hAnsi="Garamond" w:cs="Futura Medium"/>
          <w:b/>
          <w:bCs/>
          <w:sz w:val="24"/>
          <w:szCs w:val="24"/>
        </w:rPr>
        <w:t>TELEPÜLÉSKÉP ÉRVÉNYESÍTÉSI ESZKÖZÖK</w:t>
      </w:r>
    </w:p>
    <w:p w14:paraId="27FDAE01" w14:textId="77777777" w:rsidR="000A63C3" w:rsidRPr="007E6ED6" w:rsidRDefault="000A63C3" w:rsidP="00FD6D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bCs/>
          <w:sz w:val="24"/>
          <w:szCs w:val="24"/>
        </w:rPr>
      </w:pPr>
    </w:p>
    <w:p w14:paraId="6D8D788D" w14:textId="156C8D27" w:rsidR="00FD6D5A" w:rsidRPr="000424D8" w:rsidRDefault="001C15F5" w:rsidP="000424D8">
      <w:pPr>
        <w:pStyle w:val="Default"/>
        <w:jc w:val="center"/>
        <w:rPr>
          <w:rFonts w:ascii="Garamond" w:hAnsi="Garamond" w:cs="Futura Medium"/>
          <w:b/>
        </w:rPr>
      </w:pPr>
      <w:r>
        <w:rPr>
          <w:rFonts w:ascii="Garamond" w:hAnsi="Garamond" w:cs="Futura Medium"/>
          <w:b/>
        </w:rPr>
        <w:t>9</w:t>
      </w:r>
      <w:r w:rsidR="000A63C3" w:rsidRPr="007E6ED6">
        <w:rPr>
          <w:rFonts w:ascii="Garamond" w:hAnsi="Garamond" w:cs="Futura Medium"/>
          <w:b/>
        </w:rPr>
        <w:t>. Településkép-védelmi tájékoztatás és szakmai konzultáció</w:t>
      </w:r>
    </w:p>
    <w:p w14:paraId="5A517AAF" w14:textId="162993E2" w:rsidR="001C3120" w:rsidRPr="007E6ED6" w:rsidRDefault="00F943DA" w:rsidP="001C31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14</w:t>
      </w:r>
      <w:r w:rsidR="00AD6502" w:rsidRPr="007E6ED6">
        <w:rPr>
          <w:rFonts w:ascii="Garamond" w:hAnsi="Garamond" w:cs="Futura Medium"/>
          <w:sz w:val="24"/>
          <w:szCs w:val="24"/>
        </w:rPr>
        <w:t>. §</w:t>
      </w:r>
    </w:p>
    <w:p w14:paraId="5F677577" w14:textId="77777777" w:rsidR="00A174A0" w:rsidRPr="007E6ED6" w:rsidRDefault="00A174A0" w:rsidP="007207D2">
      <w:pPr>
        <w:pStyle w:val="Default"/>
        <w:rPr>
          <w:rFonts w:ascii="Garamond" w:hAnsi="Garamond" w:cs="Futura Medium"/>
          <w:b/>
        </w:rPr>
      </w:pPr>
    </w:p>
    <w:p w14:paraId="700F9DDF" w14:textId="25E19445" w:rsidR="003272FC" w:rsidRPr="007E6ED6" w:rsidRDefault="003272FC" w:rsidP="00A174A0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(1) Településképi konzultáció a település teljes közigazgatási területén kötelező minden építési, átalakítási, felújítási munkára, ki</w:t>
      </w:r>
      <w:r w:rsidR="0043621A" w:rsidRPr="007E6ED6">
        <w:rPr>
          <w:rFonts w:ascii="Garamond" w:hAnsi="Garamond" w:cs="Futura Medium"/>
          <w:sz w:val="24"/>
          <w:szCs w:val="24"/>
        </w:rPr>
        <w:t>véve a településképi véleményez</w:t>
      </w:r>
      <w:r w:rsidRPr="007E6ED6">
        <w:rPr>
          <w:rFonts w:ascii="Garamond" w:hAnsi="Garamond" w:cs="Futura Medium"/>
          <w:sz w:val="24"/>
          <w:szCs w:val="24"/>
        </w:rPr>
        <w:t xml:space="preserve">tetés </w:t>
      </w:r>
      <w:r w:rsidR="0043621A" w:rsidRPr="007E6ED6">
        <w:rPr>
          <w:rFonts w:ascii="Garamond" w:hAnsi="Garamond" w:cs="Futura Medium"/>
          <w:sz w:val="24"/>
          <w:szCs w:val="24"/>
        </w:rPr>
        <w:t xml:space="preserve">és településképi bejelentési kötelezés </w:t>
      </w:r>
      <w:r w:rsidRPr="007E6ED6">
        <w:rPr>
          <w:rFonts w:ascii="Garamond" w:hAnsi="Garamond" w:cs="Futura Medium"/>
          <w:sz w:val="24"/>
          <w:szCs w:val="24"/>
        </w:rPr>
        <w:t xml:space="preserve">alá vont eseteket. </w:t>
      </w:r>
    </w:p>
    <w:p w14:paraId="22286B3A" w14:textId="77777777" w:rsidR="003272FC" w:rsidRPr="007E6ED6" w:rsidRDefault="003272FC" w:rsidP="00A174A0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03A64340" w14:textId="54C42187" w:rsidR="003272FC" w:rsidRPr="007E6ED6" w:rsidRDefault="003272FC" w:rsidP="00A174A0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(2) A szakmai konzultációt a települési </w:t>
      </w:r>
      <w:proofErr w:type="spellStart"/>
      <w:r w:rsidRPr="007E6ED6">
        <w:rPr>
          <w:rFonts w:ascii="Garamond" w:hAnsi="Garamond" w:cs="Futura Medium"/>
          <w:sz w:val="24"/>
          <w:szCs w:val="24"/>
        </w:rPr>
        <w:t>főépítész</w:t>
      </w:r>
      <w:proofErr w:type="spellEnd"/>
      <w:r w:rsidRPr="007E6ED6">
        <w:rPr>
          <w:rFonts w:ascii="Garamond" w:hAnsi="Garamond" w:cs="Futura Medium"/>
          <w:sz w:val="24"/>
          <w:szCs w:val="24"/>
        </w:rPr>
        <w:t xml:space="preserve"> </w:t>
      </w:r>
      <w:r w:rsidR="00461961">
        <w:rPr>
          <w:rFonts w:ascii="Garamond" w:hAnsi="Garamond" w:cs="Futura Medium"/>
          <w:sz w:val="24"/>
          <w:szCs w:val="24"/>
        </w:rPr>
        <w:t xml:space="preserve">(továbbiakban: </w:t>
      </w:r>
      <w:proofErr w:type="spellStart"/>
      <w:r w:rsidR="00461961">
        <w:rPr>
          <w:rFonts w:ascii="Garamond" w:hAnsi="Garamond" w:cs="Futura Medium"/>
          <w:sz w:val="24"/>
          <w:szCs w:val="24"/>
        </w:rPr>
        <w:t>főépítész</w:t>
      </w:r>
      <w:proofErr w:type="spellEnd"/>
      <w:r w:rsidR="00461961">
        <w:rPr>
          <w:rFonts w:ascii="Garamond" w:hAnsi="Garamond" w:cs="Futura Medium"/>
          <w:sz w:val="24"/>
          <w:szCs w:val="24"/>
        </w:rPr>
        <w:t xml:space="preserve">) </w:t>
      </w:r>
      <w:r w:rsidRPr="007E6ED6">
        <w:rPr>
          <w:rFonts w:ascii="Garamond" w:hAnsi="Garamond" w:cs="Futura Medium"/>
          <w:sz w:val="24"/>
          <w:szCs w:val="24"/>
        </w:rPr>
        <w:t>látja el, akadályoztatása esetén a polgármester, vagy az általa kijelölt személy végzi el a feladatot.</w:t>
      </w:r>
    </w:p>
    <w:p w14:paraId="1C6EA40D" w14:textId="77777777" w:rsidR="003272FC" w:rsidRPr="007E6ED6" w:rsidRDefault="003272FC" w:rsidP="00A174A0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51FD0C5E" w14:textId="21A627FC" w:rsidR="00A450A0" w:rsidRPr="007E6ED6" w:rsidRDefault="003272FC" w:rsidP="00A174A0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(3) A </w:t>
      </w:r>
      <w:r w:rsidR="00361D8B" w:rsidRPr="007E6ED6">
        <w:rPr>
          <w:rFonts w:ascii="Garamond" w:hAnsi="Garamond" w:cs="Futura Medium"/>
          <w:sz w:val="24"/>
          <w:szCs w:val="24"/>
        </w:rPr>
        <w:t xml:space="preserve">kötelező </w:t>
      </w:r>
      <w:r w:rsidR="00A450A0" w:rsidRPr="007E6ED6">
        <w:rPr>
          <w:rFonts w:ascii="Garamond" w:hAnsi="Garamond" w:cs="Futura Medium"/>
          <w:sz w:val="24"/>
          <w:szCs w:val="24"/>
        </w:rPr>
        <w:t xml:space="preserve">szakmai konzultációhoz </w:t>
      </w:r>
      <w:r w:rsidR="009423ED" w:rsidRPr="007E6ED6">
        <w:rPr>
          <w:rFonts w:ascii="Garamond" w:hAnsi="Garamond" w:cs="Futura Medium"/>
          <w:sz w:val="24"/>
          <w:szCs w:val="24"/>
        </w:rPr>
        <w:t xml:space="preserve">a 4. sz. melléklet szerinti </w:t>
      </w:r>
      <w:r w:rsidR="00A450A0" w:rsidRPr="007E6ED6">
        <w:rPr>
          <w:rFonts w:ascii="Garamond" w:hAnsi="Garamond" w:cs="Futura Medium"/>
          <w:sz w:val="24"/>
          <w:szCs w:val="24"/>
        </w:rPr>
        <w:t>kérelmet kell benyújtani, amelyhez a csatol</w:t>
      </w:r>
      <w:r w:rsidRPr="007E6ED6">
        <w:rPr>
          <w:rFonts w:ascii="Garamond" w:hAnsi="Garamond" w:cs="Futura Medium"/>
          <w:sz w:val="24"/>
          <w:szCs w:val="24"/>
        </w:rPr>
        <w:t xml:space="preserve">andó dokumentáció megegyezik </w:t>
      </w:r>
      <w:r w:rsidR="00361D8B" w:rsidRPr="007E6ED6">
        <w:rPr>
          <w:rFonts w:ascii="Garamond" w:hAnsi="Garamond" w:cs="Futura Medium"/>
          <w:sz w:val="24"/>
          <w:szCs w:val="24"/>
        </w:rPr>
        <w:t>a</w:t>
      </w:r>
      <w:r w:rsidR="00A450A0" w:rsidRPr="007E6ED6">
        <w:rPr>
          <w:rFonts w:ascii="Garamond" w:hAnsi="Garamond" w:cs="Futura Medium"/>
          <w:sz w:val="24"/>
          <w:szCs w:val="24"/>
        </w:rPr>
        <w:t>z egyszerű</w:t>
      </w:r>
      <w:r w:rsidR="00361D8B" w:rsidRPr="007E6ED6">
        <w:rPr>
          <w:rFonts w:ascii="Garamond" w:hAnsi="Garamond" w:cs="Futura Medium"/>
          <w:sz w:val="24"/>
          <w:szCs w:val="24"/>
        </w:rPr>
        <w:t xml:space="preserve"> bejelentéss</w:t>
      </w:r>
      <w:r w:rsidR="00A4520C" w:rsidRPr="007E6ED6">
        <w:rPr>
          <w:rFonts w:ascii="Garamond" w:hAnsi="Garamond" w:cs="Futura Medium"/>
          <w:sz w:val="24"/>
          <w:szCs w:val="24"/>
        </w:rPr>
        <w:t>el végezhet</w:t>
      </w:r>
      <w:r w:rsidR="00361D8B" w:rsidRPr="007E6ED6">
        <w:rPr>
          <w:rFonts w:ascii="Garamond" w:hAnsi="Garamond" w:cs="Futura Medium"/>
          <w:sz w:val="24"/>
          <w:szCs w:val="24"/>
        </w:rPr>
        <w:t>ő építési tevékenysége</w:t>
      </w:r>
      <w:r w:rsidR="00A4520C" w:rsidRPr="007E6ED6">
        <w:rPr>
          <w:rFonts w:ascii="Garamond" w:hAnsi="Garamond" w:cs="Futura Medium"/>
          <w:sz w:val="24"/>
          <w:szCs w:val="24"/>
        </w:rPr>
        <w:t>khez beadandó dokumentáció vázlat</w:t>
      </w:r>
      <w:r w:rsidR="00A450A0" w:rsidRPr="007E6ED6">
        <w:rPr>
          <w:rFonts w:ascii="Garamond" w:hAnsi="Garamond" w:cs="Futura Medium"/>
          <w:sz w:val="24"/>
          <w:szCs w:val="24"/>
        </w:rPr>
        <w:t>terv</w:t>
      </w:r>
      <w:r w:rsidR="00A4520C" w:rsidRPr="007E6ED6">
        <w:rPr>
          <w:rFonts w:ascii="Garamond" w:hAnsi="Garamond" w:cs="Futura Medium"/>
          <w:sz w:val="24"/>
          <w:szCs w:val="24"/>
        </w:rPr>
        <w:t xml:space="preserve"> szintű dokumentumaival</w:t>
      </w:r>
      <w:r w:rsidR="00A450A0" w:rsidRPr="007E6ED6">
        <w:rPr>
          <w:rFonts w:ascii="Garamond" w:hAnsi="Garamond" w:cs="Futura Medium"/>
          <w:sz w:val="24"/>
          <w:szCs w:val="24"/>
        </w:rPr>
        <w:t>.</w:t>
      </w:r>
    </w:p>
    <w:p w14:paraId="39A46584" w14:textId="77777777" w:rsidR="00A450A0" w:rsidRPr="007E6ED6" w:rsidRDefault="00A450A0" w:rsidP="00A174A0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5B984A3B" w14:textId="7691DA01" w:rsidR="003272FC" w:rsidRPr="007E6ED6" w:rsidRDefault="00A450A0" w:rsidP="00A174A0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(4) A</w:t>
      </w:r>
      <w:r w:rsidR="00A4520C" w:rsidRPr="007E6ED6">
        <w:rPr>
          <w:rFonts w:ascii="Garamond" w:hAnsi="Garamond" w:cs="Futura Medium"/>
          <w:sz w:val="24"/>
          <w:szCs w:val="24"/>
        </w:rPr>
        <w:t xml:space="preserve">z ajánlott településképvédelmi tájékoztatás és szakmai konzultáció kérelméhez </w:t>
      </w:r>
      <w:r w:rsidR="003272FC" w:rsidRPr="007E6ED6">
        <w:rPr>
          <w:rFonts w:ascii="Garamond" w:hAnsi="Garamond" w:cs="Futura Medium"/>
          <w:sz w:val="24"/>
          <w:szCs w:val="24"/>
        </w:rPr>
        <w:t>a településképi véleményezési és településképi bejelentési eljárásban kötelező munkarészekkel</w:t>
      </w:r>
      <w:r w:rsidR="00A4520C" w:rsidRPr="007E6ED6">
        <w:rPr>
          <w:rFonts w:ascii="Garamond" w:hAnsi="Garamond" w:cs="Futura Medium"/>
          <w:sz w:val="24"/>
          <w:szCs w:val="24"/>
        </w:rPr>
        <w:t xml:space="preserve"> azonos vázlattervek, adatok szükségesek</w:t>
      </w:r>
      <w:r w:rsidR="003272FC" w:rsidRPr="007E6ED6">
        <w:rPr>
          <w:rFonts w:ascii="Garamond" w:hAnsi="Garamond" w:cs="Futura Medium"/>
          <w:sz w:val="24"/>
          <w:szCs w:val="24"/>
        </w:rPr>
        <w:t>, miután a ko</w:t>
      </w:r>
      <w:r w:rsidR="00461961">
        <w:rPr>
          <w:rFonts w:ascii="Garamond" w:hAnsi="Garamond" w:cs="Futura Medium"/>
          <w:sz w:val="24"/>
          <w:szCs w:val="24"/>
        </w:rPr>
        <w:t xml:space="preserve">nzultációról készült emlékeztető </w:t>
      </w:r>
      <w:r w:rsidR="00A4520C" w:rsidRPr="007E6ED6">
        <w:rPr>
          <w:rFonts w:ascii="Garamond" w:hAnsi="Garamond" w:cs="Futura Medium"/>
          <w:sz w:val="24"/>
          <w:szCs w:val="24"/>
        </w:rPr>
        <w:t>az önkormányzatot</w:t>
      </w:r>
      <w:r w:rsidR="003272FC" w:rsidRPr="007E6ED6">
        <w:rPr>
          <w:rFonts w:ascii="Garamond" w:hAnsi="Garamond" w:cs="Futura Medium"/>
          <w:sz w:val="24"/>
          <w:szCs w:val="24"/>
        </w:rPr>
        <w:t xml:space="preserve"> az emlékeztetőben rögzített állásfoglaláshoz, javaslathoz kötik, valamint a településképi kötelezés során is figyelembe vehet</w:t>
      </w:r>
      <w:r w:rsidR="00C72C2C" w:rsidRPr="007E6ED6">
        <w:rPr>
          <w:rFonts w:ascii="Garamond" w:hAnsi="Garamond" w:cs="Futura Medium"/>
          <w:sz w:val="24"/>
          <w:szCs w:val="24"/>
        </w:rPr>
        <w:t xml:space="preserve">ő. </w:t>
      </w:r>
    </w:p>
    <w:p w14:paraId="6DD80277" w14:textId="77777777" w:rsidR="00624119" w:rsidRPr="007E6ED6" w:rsidRDefault="00624119" w:rsidP="000A63C3">
      <w:pPr>
        <w:autoSpaceDE w:val="0"/>
        <w:autoSpaceDN w:val="0"/>
        <w:adjustRightInd w:val="0"/>
        <w:spacing w:after="0" w:line="240" w:lineRule="auto"/>
        <w:rPr>
          <w:rFonts w:ascii="Garamond" w:hAnsi="Garamond" w:cs="Futura Medium"/>
          <w:sz w:val="24"/>
          <w:szCs w:val="24"/>
        </w:rPr>
      </w:pPr>
    </w:p>
    <w:p w14:paraId="0D35FAC4" w14:textId="2B20A788" w:rsidR="000A63C3" w:rsidRPr="007E6ED6" w:rsidRDefault="00F943DA" w:rsidP="000424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>
        <w:rPr>
          <w:rFonts w:ascii="Garamond" w:hAnsi="Garamond" w:cs="Futura Medium"/>
          <w:b/>
          <w:sz w:val="24"/>
          <w:szCs w:val="24"/>
        </w:rPr>
        <w:t>10</w:t>
      </w:r>
      <w:r w:rsidR="000A63C3" w:rsidRPr="007E6ED6">
        <w:rPr>
          <w:rFonts w:ascii="Garamond" w:hAnsi="Garamond" w:cs="Futura Medium"/>
          <w:b/>
          <w:sz w:val="24"/>
          <w:szCs w:val="24"/>
        </w:rPr>
        <w:t xml:space="preserve">. </w:t>
      </w:r>
      <w:r w:rsidR="00912953" w:rsidRPr="007E6ED6">
        <w:rPr>
          <w:rFonts w:ascii="Garamond" w:hAnsi="Garamond" w:cs="Futura Medium"/>
          <w:b/>
          <w:sz w:val="24"/>
          <w:szCs w:val="24"/>
        </w:rPr>
        <w:t>Településképi véleményezési eljárás</w:t>
      </w:r>
    </w:p>
    <w:p w14:paraId="78C3A539" w14:textId="748E3F6E" w:rsidR="000A63C3" w:rsidRPr="007E6ED6" w:rsidRDefault="00F943DA" w:rsidP="000A63C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15</w:t>
      </w:r>
      <w:r w:rsidR="000A63C3" w:rsidRPr="007E6ED6">
        <w:rPr>
          <w:rFonts w:ascii="Garamond" w:hAnsi="Garamond" w:cs="Futura Medium"/>
          <w:sz w:val="24"/>
          <w:szCs w:val="24"/>
        </w:rPr>
        <w:t xml:space="preserve">. § </w:t>
      </w:r>
    </w:p>
    <w:p w14:paraId="05FC489E" w14:textId="77777777" w:rsidR="00AD6502" w:rsidRPr="007E6ED6" w:rsidRDefault="00AD6502" w:rsidP="007B40F5">
      <w:pPr>
        <w:pStyle w:val="NoSpacing"/>
        <w:rPr>
          <w:rFonts w:ascii="Garamond" w:hAnsi="Garamond" w:cs="Futura Medium"/>
          <w:b/>
          <w:sz w:val="24"/>
          <w:szCs w:val="24"/>
        </w:rPr>
      </w:pPr>
    </w:p>
    <w:p w14:paraId="6F17F885" w14:textId="4E318814" w:rsidR="003272FC" w:rsidRPr="007E6ED6" w:rsidRDefault="003272FC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(1) Településképi véleményezési eljárás lefolytatása szükséges a (2) bekezdésben rés</w:t>
      </w:r>
      <w:r w:rsidR="00461961">
        <w:rPr>
          <w:rFonts w:ascii="Garamond" w:hAnsi="Garamond" w:cs="Futura Medium"/>
          <w:sz w:val="24"/>
          <w:szCs w:val="24"/>
        </w:rPr>
        <w:t xml:space="preserve">zletezett esetekben a </w:t>
      </w:r>
      <w:proofErr w:type="spellStart"/>
      <w:r w:rsidRPr="007E6ED6">
        <w:rPr>
          <w:rFonts w:ascii="Garamond" w:hAnsi="Garamond" w:cs="Futura Medium"/>
          <w:sz w:val="24"/>
          <w:szCs w:val="24"/>
        </w:rPr>
        <w:t>főépítész</w:t>
      </w:r>
      <w:proofErr w:type="spellEnd"/>
      <w:r w:rsidRPr="007E6ED6">
        <w:rPr>
          <w:rFonts w:ascii="Garamond" w:hAnsi="Garamond" w:cs="Futura Medium"/>
          <w:sz w:val="24"/>
          <w:szCs w:val="24"/>
        </w:rPr>
        <w:t xml:space="preserve"> álláspontja alapján.</w:t>
      </w:r>
    </w:p>
    <w:p w14:paraId="542259B7" w14:textId="77777777" w:rsidR="00877A0A" w:rsidRDefault="00877A0A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05A5EE3F" w14:textId="7B4D5E5D" w:rsidR="003272FC" w:rsidRPr="007E6ED6" w:rsidRDefault="003272FC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lastRenderedPageBreak/>
        <w:t xml:space="preserve">(2) A polgármester a </w:t>
      </w:r>
      <w:proofErr w:type="spellStart"/>
      <w:r w:rsidRPr="007E6ED6">
        <w:rPr>
          <w:rFonts w:ascii="Garamond" w:hAnsi="Garamond" w:cs="Futura Medium"/>
          <w:sz w:val="24"/>
          <w:szCs w:val="24"/>
        </w:rPr>
        <w:t>főépítész</w:t>
      </w:r>
      <w:proofErr w:type="spellEnd"/>
      <w:r w:rsidRPr="007E6ED6">
        <w:rPr>
          <w:rFonts w:ascii="Garamond" w:hAnsi="Garamond" w:cs="Futura Medium"/>
          <w:sz w:val="24"/>
          <w:szCs w:val="24"/>
        </w:rPr>
        <w:t xml:space="preserve"> szakmai álláspontjára alapozva folytat le településképi véleményezési eljárást </w:t>
      </w:r>
      <w:r w:rsidR="00877A0A">
        <w:rPr>
          <w:rFonts w:ascii="Garamond" w:hAnsi="Garamond" w:cs="Futura Medium"/>
          <w:sz w:val="24"/>
          <w:szCs w:val="24"/>
        </w:rPr>
        <w:t xml:space="preserve">az 5. </w:t>
      </w:r>
      <w:r w:rsidR="00B96510">
        <w:rPr>
          <w:rFonts w:ascii="Garamond" w:hAnsi="Garamond" w:cs="Futura Medium"/>
          <w:sz w:val="24"/>
          <w:szCs w:val="24"/>
        </w:rPr>
        <w:t>s</w:t>
      </w:r>
      <w:r w:rsidR="00877A0A">
        <w:rPr>
          <w:rFonts w:ascii="Garamond" w:hAnsi="Garamond" w:cs="Futura Medium"/>
          <w:sz w:val="24"/>
          <w:szCs w:val="24"/>
        </w:rPr>
        <w:t>z. melléklet szerinti kérelemre</w:t>
      </w:r>
      <w:r w:rsidRPr="007E6ED6">
        <w:rPr>
          <w:rFonts w:ascii="Garamond" w:hAnsi="Garamond" w:cs="Futura Medium"/>
          <w:sz w:val="24"/>
          <w:szCs w:val="24"/>
        </w:rPr>
        <w:t>:</w:t>
      </w:r>
    </w:p>
    <w:p w14:paraId="49B197F7" w14:textId="77777777" w:rsidR="003272FC" w:rsidRPr="007E6ED6" w:rsidRDefault="003272FC" w:rsidP="00A85F97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a) rendeltetéstől függetlenül, a tervezési területen a 300 m2 beépített területet meghaladó építmény esetében;</w:t>
      </w:r>
    </w:p>
    <w:p w14:paraId="1D73D3D1" w14:textId="2D46777F" w:rsidR="003272FC" w:rsidRPr="007E6ED6" w:rsidRDefault="003272FC" w:rsidP="00A85F97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b) helyi egyedi védelem alatt álló építmény szomszédságában lévő építmény esetében;</w:t>
      </w:r>
    </w:p>
    <w:p w14:paraId="7F91CC18" w14:textId="77777777" w:rsidR="003272FC" w:rsidRPr="007E6ED6" w:rsidRDefault="003272FC" w:rsidP="00A85F97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d) meghatározó településképi területi védelem alá tartozó területen lévő építmény esetében;</w:t>
      </w:r>
    </w:p>
    <w:p w14:paraId="174FA663" w14:textId="77777777" w:rsidR="003272FC" w:rsidRPr="007E6ED6" w:rsidRDefault="003272FC" w:rsidP="00A85F97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e) közterületen vagy közlekedési területen lévő építmény esetében, valamint</w:t>
      </w:r>
    </w:p>
    <w:p w14:paraId="02B67742" w14:textId="23DD6C41" w:rsidR="003272FC" w:rsidRPr="007E6ED6" w:rsidRDefault="00877A0A" w:rsidP="00A85F97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f</w:t>
      </w:r>
      <w:r w:rsidR="003272FC" w:rsidRPr="007E6ED6">
        <w:rPr>
          <w:rFonts w:ascii="Garamond" w:hAnsi="Garamond" w:cs="Futura Medium"/>
          <w:sz w:val="24"/>
          <w:szCs w:val="24"/>
        </w:rPr>
        <w:t>) helyi egyedi védelem alatt álló építmény átalakítása, bővítése esetében;</w:t>
      </w:r>
    </w:p>
    <w:p w14:paraId="2D09C6C4" w14:textId="020AFE0D" w:rsidR="003272FC" w:rsidRPr="007E6ED6" w:rsidRDefault="00877A0A" w:rsidP="00A85F97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g</w:t>
      </w:r>
      <w:r w:rsidR="003272FC" w:rsidRPr="007E6ED6">
        <w:rPr>
          <w:rFonts w:ascii="Garamond" w:hAnsi="Garamond" w:cs="Futura Medium"/>
          <w:sz w:val="24"/>
          <w:szCs w:val="24"/>
        </w:rPr>
        <w:t>) kettőnél több rendeltetési egységet tartalmazó építmény esetében, valamint</w:t>
      </w:r>
    </w:p>
    <w:p w14:paraId="6B1B11FD" w14:textId="5452334B" w:rsidR="003272FC" w:rsidRPr="007E6ED6" w:rsidRDefault="00877A0A" w:rsidP="00A85F97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h</w:t>
      </w:r>
      <w:r w:rsidR="003272FC" w:rsidRPr="007E6ED6">
        <w:rPr>
          <w:rFonts w:ascii="Garamond" w:hAnsi="Garamond" w:cs="Futura Medium"/>
          <w:sz w:val="24"/>
          <w:szCs w:val="24"/>
        </w:rPr>
        <w:t>) műemléki jelentőségű területen és műemléki környezetben lévő építmény esetében.</w:t>
      </w:r>
    </w:p>
    <w:p w14:paraId="4A6341E3" w14:textId="77777777" w:rsidR="00877A0A" w:rsidRDefault="00877A0A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53894DEC" w14:textId="67EF6BFB" w:rsidR="003272FC" w:rsidRPr="007E6ED6" w:rsidRDefault="00877A0A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(3</w:t>
      </w:r>
      <w:r w:rsidR="003272FC" w:rsidRPr="007E6ED6">
        <w:rPr>
          <w:rFonts w:ascii="Garamond" w:hAnsi="Garamond" w:cs="Futura Medium"/>
          <w:sz w:val="24"/>
          <w:szCs w:val="24"/>
        </w:rPr>
        <w:t>) A településképi véleményezés során</w:t>
      </w:r>
      <w:r>
        <w:rPr>
          <w:rFonts w:ascii="Garamond" w:hAnsi="Garamond" w:cs="Futura Medium"/>
          <w:sz w:val="24"/>
          <w:szCs w:val="24"/>
        </w:rPr>
        <w:t xml:space="preserve"> vizsgálandó, hogy </w:t>
      </w:r>
      <w:r w:rsidR="003272FC" w:rsidRPr="007E6ED6">
        <w:rPr>
          <w:rFonts w:ascii="Garamond" w:hAnsi="Garamond" w:cs="Futura Medium"/>
          <w:sz w:val="24"/>
          <w:szCs w:val="24"/>
        </w:rPr>
        <w:t>az alaprajzi megoldások nem eredményezik-e az épület tömegének vagy homlokzatának településképi szempontból kedvezőtlen megjelenését.</w:t>
      </w:r>
    </w:p>
    <w:p w14:paraId="7A2C4E11" w14:textId="77777777" w:rsidR="00877A0A" w:rsidRDefault="00877A0A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63A38D7B" w14:textId="5582B79F" w:rsidR="0030584E" w:rsidRPr="007E6ED6" w:rsidRDefault="00877A0A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(4</w:t>
      </w:r>
      <w:r w:rsidR="003272FC" w:rsidRPr="007E6ED6">
        <w:rPr>
          <w:rFonts w:ascii="Garamond" w:hAnsi="Garamond" w:cs="Futura Medium"/>
          <w:sz w:val="24"/>
          <w:szCs w:val="24"/>
        </w:rPr>
        <w:t>) A településképi véleményezés során az épület homlokzatának és tetőzetének kialakításával kapcsolatban vizsgálandó:</w:t>
      </w:r>
      <w:r w:rsidR="00A85F97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4AFAFD75" w14:textId="77777777" w:rsidR="0030584E" w:rsidRPr="007E6ED6" w:rsidRDefault="003272FC" w:rsidP="000C0127">
      <w:pPr>
        <w:pStyle w:val="NoSpacing"/>
        <w:numPr>
          <w:ilvl w:val="0"/>
          <w:numId w:val="34"/>
        </w:numPr>
        <w:ind w:left="720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a homlokzatkialakítás építészeti megoldásai megfelelően illeszkednek-e a kialakult, vagy a településrendezési eszköz szerint átalakuló épített környezethez; </w:t>
      </w:r>
    </w:p>
    <w:p w14:paraId="697D3EA0" w14:textId="77777777" w:rsidR="0030584E" w:rsidRPr="007E6ED6" w:rsidRDefault="003272FC" w:rsidP="000C0127">
      <w:pPr>
        <w:pStyle w:val="NoSpacing"/>
        <w:numPr>
          <w:ilvl w:val="0"/>
          <w:numId w:val="34"/>
        </w:numPr>
        <w:ind w:left="720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 homlokzatot tagolása, a nyílászárók kiosztása összhangban van-e az épület rendeltetésével és használatának sajátosságaival;</w:t>
      </w:r>
      <w:r w:rsidR="00A85F97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7F3BD9A5" w14:textId="77777777" w:rsidR="0030584E" w:rsidRPr="007E6ED6" w:rsidRDefault="003272FC" w:rsidP="000C0127">
      <w:pPr>
        <w:pStyle w:val="NoSpacing"/>
        <w:numPr>
          <w:ilvl w:val="0"/>
          <w:numId w:val="34"/>
        </w:numPr>
        <w:ind w:left="720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 terv javaslatot ad-e a rendeltetéssel összefüggő reklám- és információs berendezés elhelyezésére és kialakítására;</w:t>
      </w:r>
      <w:r w:rsidR="00A85F97" w:rsidRPr="007E6ED6">
        <w:rPr>
          <w:rFonts w:ascii="Garamond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 xml:space="preserve">a terv településképi szempontból kedvező megoldást tartalmaz-e az épület gépészeti és egyéb berendezései, tartozékai elhelyezésére; </w:t>
      </w:r>
    </w:p>
    <w:p w14:paraId="0AA71205" w14:textId="77777777" w:rsidR="0030584E" w:rsidRPr="007E6ED6" w:rsidRDefault="003272FC" w:rsidP="000C0127">
      <w:pPr>
        <w:pStyle w:val="NoSpacing"/>
        <w:numPr>
          <w:ilvl w:val="0"/>
          <w:numId w:val="34"/>
        </w:numPr>
        <w:ind w:left="720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 tetőzet kialakítása - különösen hajlásszöge és esetleges tetőfelépítménye - megfelelően illeszkedik-e a domináns környezet adottságaihoz;</w:t>
      </w:r>
      <w:r w:rsidR="00A85F97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3B65672C" w14:textId="466B0C34" w:rsidR="003272FC" w:rsidRPr="007E6ED6" w:rsidRDefault="003272FC" w:rsidP="000C0127">
      <w:pPr>
        <w:pStyle w:val="NoSpacing"/>
        <w:numPr>
          <w:ilvl w:val="0"/>
          <w:numId w:val="34"/>
        </w:numPr>
        <w:ind w:left="720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tömegalakítása, homlokzatfelület színezése, anyaghasználata harmonizál-e a településkép meghatározó karakterelemeivel.</w:t>
      </w:r>
    </w:p>
    <w:p w14:paraId="3C33CF90" w14:textId="77777777" w:rsidR="003272FC" w:rsidRPr="007E6ED6" w:rsidRDefault="003272FC" w:rsidP="000C0127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761383D2" w14:textId="185CDC8D" w:rsidR="00857BD5" w:rsidRPr="007E6ED6" w:rsidRDefault="00877A0A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(5</w:t>
      </w:r>
      <w:r w:rsidR="003272FC" w:rsidRPr="007E6ED6">
        <w:rPr>
          <w:rFonts w:ascii="Garamond" w:hAnsi="Garamond" w:cs="Futura Medium"/>
          <w:sz w:val="24"/>
          <w:szCs w:val="24"/>
        </w:rPr>
        <w:t>) A településképi véleményezés során a határoló közterülettel való kapcsolatot illetően vizsgálandó:</w:t>
      </w:r>
      <w:r w:rsidR="00857BD5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6EF64CD8" w14:textId="77777777" w:rsidR="00857BD5" w:rsidRPr="007E6ED6" w:rsidRDefault="003272FC" w:rsidP="00BF59DC">
      <w:pPr>
        <w:pStyle w:val="NoSpacing"/>
        <w:numPr>
          <w:ilvl w:val="0"/>
          <w:numId w:val="36"/>
        </w:numPr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 közterületre benyúló építményrész, szerkezet, berendezés, - különösen díszvilágító és hirdető berendezés -, milyen módon befolyásolja a közterület használatát;</w:t>
      </w:r>
      <w:r w:rsidR="00A85F97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60838543" w14:textId="77777777" w:rsidR="00857BD5" w:rsidRPr="007E6ED6" w:rsidRDefault="003272FC" w:rsidP="00BF59DC">
      <w:pPr>
        <w:pStyle w:val="NoSpacing"/>
        <w:numPr>
          <w:ilvl w:val="0"/>
          <w:numId w:val="36"/>
        </w:numPr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korlátozza-e vagy zavarja-e a gyalogos és a kerékpáros közlekedést és azok biztonságát;</w:t>
      </w:r>
    </w:p>
    <w:p w14:paraId="17D66585" w14:textId="77777777" w:rsidR="0047035A" w:rsidRPr="007E6ED6" w:rsidRDefault="003272FC" w:rsidP="00BF59DC">
      <w:pPr>
        <w:pStyle w:val="NoSpacing"/>
        <w:numPr>
          <w:ilvl w:val="0"/>
          <w:numId w:val="36"/>
        </w:numPr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megfelelően veszi-e figyelembe a közterület adottságait és esetleges berendezéseit, műtárgyait;</w:t>
      </w:r>
      <w:r w:rsidR="00A85F97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4B4015E7" w14:textId="1701569E" w:rsidR="003272FC" w:rsidRDefault="003272FC" w:rsidP="00BF59DC">
      <w:pPr>
        <w:pStyle w:val="NoSpacing"/>
        <w:numPr>
          <w:ilvl w:val="0"/>
          <w:numId w:val="36"/>
        </w:numPr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 terv megfelelő javaslatot ad-e az esetleg szükségessé váló - közterületet érintő - beavatkozásra.</w:t>
      </w:r>
    </w:p>
    <w:p w14:paraId="69BF10EB" w14:textId="77777777" w:rsidR="00877A0A" w:rsidRPr="007E6ED6" w:rsidRDefault="00877A0A" w:rsidP="00877A0A">
      <w:pPr>
        <w:pStyle w:val="NoSpacing"/>
        <w:ind w:left="720"/>
        <w:jc w:val="both"/>
        <w:rPr>
          <w:rFonts w:ascii="Garamond" w:hAnsi="Garamond" w:cs="Futura Medium"/>
          <w:sz w:val="24"/>
          <w:szCs w:val="24"/>
        </w:rPr>
      </w:pPr>
    </w:p>
    <w:p w14:paraId="61F903C0" w14:textId="0DB14CDB" w:rsidR="00877A0A" w:rsidRDefault="00877A0A" w:rsidP="00881476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(6</w:t>
      </w:r>
      <w:r w:rsidR="003272FC" w:rsidRPr="007E6ED6">
        <w:rPr>
          <w:rFonts w:ascii="Garamond" w:hAnsi="Garamond" w:cs="Futura Medium"/>
          <w:sz w:val="24"/>
          <w:szCs w:val="24"/>
        </w:rPr>
        <w:t>) A véleményezés lefolytatásához szükséges építészeti-műszaki tervdokumentáció - a településfejlesztési koncepcióról, az integrált településfejlesztési stratégiáról és a településrendezési eszközökről, valamint egyes településrendezési sajátos jogintézményekről szóló 314/</w:t>
      </w:r>
      <w:r w:rsidR="00DC7426">
        <w:rPr>
          <w:rFonts w:ascii="Garamond" w:hAnsi="Garamond" w:cs="Futura Medium"/>
          <w:sz w:val="24"/>
          <w:szCs w:val="24"/>
        </w:rPr>
        <w:t>2012. (XI. 8.) Korm. rendelet 26/A</w:t>
      </w:r>
      <w:r w:rsidR="003272FC" w:rsidRPr="007E6ED6">
        <w:rPr>
          <w:rFonts w:ascii="Garamond" w:hAnsi="Garamond" w:cs="Futura Medium"/>
          <w:sz w:val="24"/>
          <w:szCs w:val="24"/>
        </w:rPr>
        <w:t>. § (3) bekezdésében foglaltakon túl - az alábbi munkarészeket is tartalmazza:</w:t>
      </w:r>
    </w:p>
    <w:p w14:paraId="071ACAFD" w14:textId="0084BAE5" w:rsidR="003272FC" w:rsidRPr="007E6ED6" w:rsidRDefault="00877A0A" w:rsidP="00214754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a</w:t>
      </w:r>
      <w:r w:rsidR="003272FC" w:rsidRPr="007E6ED6">
        <w:rPr>
          <w:rFonts w:ascii="Garamond" w:hAnsi="Garamond" w:cs="Futura Medium"/>
          <w:sz w:val="24"/>
          <w:szCs w:val="24"/>
        </w:rPr>
        <w:t>) fotódokumentáció a tervezési területről,</w:t>
      </w:r>
    </w:p>
    <w:p w14:paraId="3ACFB6C0" w14:textId="4F59465E" w:rsidR="003272FC" w:rsidRPr="007E6ED6" w:rsidRDefault="00877A0A" w:rsidP="00214754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b</w:t>
      </w:r>
      <w:r w:rsidR="003272FC" w:rsidRPr="007E6ED6">
        <w:rPr>
          <w:rFonts w:ascii="Garamond" w:hAnsi="Garamond" w:cs="Futura Medium"/>
          <w:sz w:val="24"/>
          <w:szCs w:val="24"/>
        </w:rPr>
        <w:t>) utcakép ábrázolása, ha a tervezett építmény az utcaképben megjelenik,</w:t>
      </w:r>
    </w:p>
    <w:p w14:paraId="4DA2AEC1" w14:textId="6663403D" w:rsidR="003272FC" w:rsidRPr="007E6ED6" w:rsidRDefault="00877A0A" w:rsidP="00214754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c</w:t>
      </w:r>
      <w:r w:rsidR="003272FC" w:rsidRPr="007E6ED6">
        <w:rPr>
          <w:rFonts w:ascii="Garamond" w:hAnsi="Garamond" w:cs="Futura Medium"/>
          <w:sz w:val="24"/>
          <w:szCs w:val="24"/>
        </w:rPr>
        <w:t>) látványterv, vagy modellfotó.</w:t>
      </w:r>
    </w:p>
    <w:p w14:paraId="249647A3" w14:textId="77777777" w:rsidR="00624119" w:rsidRPr="007E6ED6" w:rsidRDefault="00624119" w:rsidP="00877A0A">
      <w:pPr>
        <w:autoSpaceDE w:val="0"/>
        <w:autoSpaceDN w:val="0"/>
        <w:adjustRightInd w:val="0"/>
        <w:spacing w:after="0" w:line="240" w:lineRule="auto"/>
        <w:rPr>
          <w:rFonts w:ascii="Garamond" w:hAnsi="Garamond" w:cs="Futura Medium"/>
          <w:b/>
          <w:sz w:val="24"/>
          <w:szCs w:val="24"/>
        </w:rPr>
      </w:pPr>
    </w:p>
    <w:p w14:paraId="4802E9F9" w14:textId="7DF126DE" w:rsidR="002F2154" w:rsidRPr="000424D8" w:rsidRDefault="00F943DA" w:rsidP="000424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>
        <w:rPr>
          <w:rFonts w:ascii="Garamond" w:hAnsi="Garamond" w:cs="Futura Medium"/>
          <w:b/>
          <w:sz w:val="24"/>
          <w:szCs w:val="24"/>
        </w:rPr>
        <w:t>11</w:t>
      </w:r>
      <w:r w:rsidR="002F2154" w:rsidRPr="007E6ED6">
        <w:rPr>
          <w:rFonts w:ascii="Garamond" w:hAnsi="Garamond" w:cs="Futura Medium"/>
          <w:b/>
          <w:sz w:val="24"/>
          <w:szCs w:val="24"/>
        </w:rPr>
        <w:t>. Településképi bejelentési eljárás</w:t>
      </w:r>
    </w:p>
    <w:p w14:paraId="6756AF62" w14:textId="5A9AEBA9" w:rsidR="00883FF7" w:rsidRPr="007E6ED6" w:rsidRDefault="00F943DA" w:rsidP="00883F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16</w:t>
      </w:r>
      <w:r w:rsidR="00883FF7" w:rsidRPr="007E6ED6">
        <w:rPr>
          <w:rFonts w:ascii="Garamond" w:hAnsi="Garamond" w:cs="Futura Medium"/>
          <w:sz w:val="24"/>
          <w:szCs w:val="24"/>
        </w:rPr>
        <w:t xml:space="preserve">. § </w:t>
      </w:r>
    </w:p>
    <w:p w14:paraId="404C0EFA" w14:textId="715BC76C" w:rsidR="00FD6D5A" w:rsidRPr="007E6ED6" w:rsidRDefault="00FD6D5A" w:rsidP="007B40F5">
      <w:pPr>
        <w:pStyle w:val="NoSpacing"/>
        <w:rPr>
          <w:rFonts w:ascii="Garamond" w:hAnsi="Garamond" w:cs="Futura Medium"/>
          <w:sz w:val="24"/>
          <w:szCs w:val="24"/>
        </w:rPr>
      </w:pPr>
    </w:p>
    <w:p w14:paraId="5AD00169" w14:textId="5B1EC58D" w:rsidR="007B40F5" w:rsidRPr="007E6ED6" w:rsidRDefault="007B40F5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lastRenderedPageBreak/>
        <w:t xml:space="preserve">(1) A polgármester településképi bejelentési eljárást folytat le </w:t>
      </w:r>
      <w:r w:rsidR="00877A0A">
        <w:rPr>
          <w:rFonts w:ascii="Garamond" w:hAnsi="Garamond" w:cs="Futura Medium"/>
          <w:sz w:val="24"/>
          <w:szCs w:val="24"/>
        </w:rPr>
        <w:t xml:space="preserve">a </w:t>
      </w:r>
      <w:r w:rsidRPr="007E6ED6">
        <w:rPr>
          <w:rFonts w:ascii="Garamond" w:hAnsi="Garamond" w:cs="Futura Medium"/>
          <w:sz w:val="24"/>
          <w:szCs w:val="24"/>
        </w:rPr>
        <w:t xml:space="preserve">településképi </w:t>
      </w:r>
      <w:r w:rsidR="00877A0A">
        <w:rPr>
          <w:rFonts w:ascii="Garamond" w:hAnsi="Garamond" w:cs="Futura Medium"/>
          <w:sz w:val="24"/>
          <w:szCs w:val="24"/>
        </w:rPr>
        <w:t xml:space="preserve">meghatározó és a helyi </w:t>
      </w:r>
      <w:r w:rsidRPr="007E6ED6">
        <w:rPr>
          <w:rFonts w:ascii="Garamond" w:hAnsi="Garamond" w:cs="Futura Medium"/>
          <w:sz w:val="24"/>
          <w:szCs w:val="24"/>
        </w:rPr>
        <w:t xml:space="preserve">területi védelem </w:t>
      </w:r>
      <w:r w:rsidR="006C451C" w:rsidRPr="007E6ED6">
        <w:rPr>
          <w:rFonts w:ascii="Garamond" w:hAnsi="Garamond" w:cs="Futura Medium"/>
          <w:sz w:val="24"/>
          <w:szCs w:val="24"/>
        </w:rPr>
        <w:t xml:space="preserve">alá tartozó területen, </w:t>
      </w:r>
      <w:r w:rsidRPr="007E6ED6">
        <w:rPr>
          <w:rFonts w:ascii="Garamond" w:hAnsi="Garamond" w:cs="Futura Medium"/>
          <w:sz w:val="24"/>
          <w:szCs w:val="24"/>
        </w:rPr>
        <w:t>műemléki környezetben, valamint egyedi védelem alatt álló építményre vonatkozóan a (2) bekezdésben meghatározott építési tevékenységek esetén, valamint</w:t>
      </w:r>
      <w:r w:rsidR="006C451C" w:rsidRPr="007E6ED6">
        <w:rPr>
          <w:rFonts w:ascii="Garamond" w:hAnsi="Garamond" w:cs="Futura Medium"/>
          <w:sz w:val="24"/>
          <w:szCs w:val="24"/>
        </w:rPr>
        <w:t xml:space="preserve"> </w:t>
      </w:r>
      <w:r w:rsidRPr="007E6ED6">
        <w:rPr>
          <w:rFonts w:ascii="Garamond" w:hAnsi="Garamond" w:cs="Futura Medium"/>
          <w:sz w:val="24"/>
          <w:szCs w:val="24"/>
        </w:rPr>
        <w:t>a helyi építési szabályzatban meghatározott lakó és vegyes területfelhasználású övezetekben és a hozzájuk kapcsolódó közterületeken, zöldterületeken valamint közúti közlekedési övezetekben a (2) bekezdésben meghatározott építési engedély nélkül végezhető építési tevékenységek esetén.</w:t>
      </w:r>
    </w:p>
    <w:p w14:paraId="3CABBDCD" w14:textId="5ED741D1" w:rsidR="00877A0A" w:rsidRDefault="00877A0A" w:rsidP="006912EE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492F3F66" w14:textId="239D2669" w:rsidR="004A5450" w:rsidRPr="007E6ED6" w:rsidRDefault="007B40F5" w:rsidP="006912EE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(2) </w:t>
      </w:r>
      <w:r w:rsidR="004A5450" w:rsidRPr="007E6ED6">
        <w:rPr>
          <w:rFonts w:ascii="Garamond" w:hAnsi="Garamond" w:cs="Futura Medium"/>
          <w:sz w:val="24"/>
          <w:szCs w:val="24"/>
        </w:rPr>
        <w:t>Településképi bejelentési eljárást kell lefolytatni</w:t>
      </w:r>
    </w:p>
    <w:p w14:paraId="3543A8EC" w14:textId="150B479A" w:rsidR="004A5450" w:rsidRPr="007E6ED6" w:rsidRDefault="004A5450" w:rsidP="00881476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a) az építésügyi és építés-felügyeleti hatósági eljárásokról és ellenőrzésekről, valamint az építésügyi hatósági szolgáltat</w:t>
      </w:r>
      <w:r w:rsidR="0000521E">
        <w:rPr>
          <w:rFonts w:ascii="Garamond" w:hAnsi="Garamond" w:cs="Futura Medium"/>
          <w:sz w:val="24"/>
          <w:szCs w:val="24"/>
        </w:rPr>
        <w:t>ásról szóló 312/2012. (XI. 8.) K</w:t>
      </w:r>
      <w:r w:rsidRPr="007E6ED6">
        <w:rPr>
          <w:rFonts w:ascii="Garamond" w:hAnsi="Garamond" w:cs="Futura Medium"/>
          <w:sz w:val="24"/>
          <w:szCs w:val="24"/>
        </w:rPr>
        <w:t>orm</w:t>
      </w:r>
      <w:r w:rsidR="0000521E">
        <w:rPr>
          <w:rFonts w:ascii="Garamond" w:hAnsi="Garamond" w:cs="Futura Medium"/>
          <w:sz w:val="24"/>
          <w:szCs w:val="24"/>
        </w:rPr>
        <w:t xml:space="preserve">. </w:t>
      </w:r>
      <w:r w:rsidRPr="007E6ED6">
        <w:rPr>
          <w:rFonts w:ascii="Garamond" w:hAnsi="Garamond" w:cs="Futura Medium"/>
          <w:sz w:val="24"/>
          <w:szCs w:val="24"/>
        </w:rPr>
        <w:t xml:space="preserve">rendelet 1. számú mellékletében felsorolt, építési engedély nélkül végezhető építési munkák közül: </w:t>
      </w:r>
      <w:r w:rsidR="002B153B">
        <w:rPr>
          <w:rFonts w:ascii="Garamond" w:hAnsi="Garamond" w:cs="Futura Medium"/>
          <w:sz w:val="24"/>
          <w:szCs w:val="24"/>
        </w:rPr>
        <w:t>1., 2., 4. 5. 6. 9. 11. 13. 21. 22.</w:t>
      </w:r>
      <w:r w:rsidRPr="007E6ED6">
        <w:rPr>
          <w:rFonts w:ascii="Garamond" w:hAnsi="Garamond" w:cs="Futura Medium"/>
          <w:sz w:val="24"/>
          <w:szCs w:val="24"/>
        </w:rPr>
        <w:t xml:space="preserve"> 23.</w:t>
      </w:r>
      <w:r w:rsidR="002B153B">
        <w:rPr>
          <w:rFonts w:ascii="Garamond" w:hAnsi="Garamond" w:cs="Futura Medium"/>
          <w:sz w:val="24"/>
          <w:szCs w:val="24"/>
        </w:rPr>
        <w:t xml:space="preserve"> 24.</w:t>
      </w:r>
      <w:r w:rsidRPr="007E6ED6">
        <w:rPr>
          <w:rFonts w:ascii="Garamond" w:hAnsi="Garamond" w:cs="Futura Medium"/>
          <w:sz w:val="24"/>
          <w:szCs w:val="24"/>
        </w:rPr>
        <w:t xml:space="preserve"> pontokban foglalt tevékenységek;</w:t>
      </w:r>
    </w:p>
    <w:p w14:paraId="7FB443C4" w14:textId="695A7B97" w:rsidR="004A5450" w:rsidRPr="007E6ED6" w:rsidRDefault="00877A0A" w:rsidP="00881476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 xml:space="preserve">b) minden olyan építménynek </w:t>
      </w:r>
      <w:r w:rsidR="004A5450" w:rsidRPr="007E6ED6">
        <w:rPr>
          <w:rFonts w:ascii="Garamond" w:hAnsi="Garamond" w:cs="Futura Medium"/>
          <w:sz w:val="24"/>
          <w:szCs w:val="24"/>
        </w:rPr>
        <w:t>minősülő, de huzamos emberi tartózkodásra alkalmas mobil eszköz (konténer, lakókocsi, sátor stb.), 30 napot meghaladó időtartamra terjedő és valamilyen emberi tevékenység céljára (raktározás, árusítás) szolgáló letelepítése esetében;</w:t>
      </w:r>
    </w:p>
    <w:p w14:paraId="1A5E2852" w14:textId="48500B88" w:rsidR="004A5450" w:rsidRPr="007E6ED6" w:rsidRDefault="004A5450" w:rsidP="00881476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c) meglévő építmények rendeltetésének – részleges vagy teljes – megváltoztatása esetén, valamint az önálló rendeltetési egységek számának változásakor. </w:t>
      </w:r>
    </w:p>
    <w:p w14:paraId="293D9C92" w14:textId="00F6A30C" w:rsidR="004A5450" w:rsidRPr="007E6ED6" w:rsidRDefault="004A5450" w:rsidP="00881476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d) a településkép védelméről szóló törvény reklámok közzétételével kapcsolatos rendelkezéseinek végrehajtás</w:t>
      </w:r>
      <w:r w:rsidR="0000521E">
        <w:rPr>
          <w:rFonts w:ascii="Garamond" w:hAnsi="Garamond" w:cs="Futura Medium"/>
          <w:sz w:val="24"/>
          <w:szCs w:val="24"/>
        </w:rPr>
        <w:t xml:space="preserve">áról szóló 104/2017. (IV. 28.) Korm. </w:t>
      </w:r>
      <w:r w:rsidRPr="007E6ED6">
        <w:rPr>
          <w:rFonts w:ascii="Garamond" w:hAnsi="Garamond" w:cs="Futura Medium"/>
          <w:sz w:val="24"/>
          <w:szCs w:val="24"/>
        </w:rPr>
        <w:t xml:space="preserve">rendeletben szereplő általános településképi követelmények tekintetében a reklámok és reklámhordozók elhelyezésénél. </w:t>
      </w:r>
    </w:p>
    <w:p w14:paraId="221D07E5" w14:textId="77777777" w:rsidR="004A5450" w:rsidRPr="007E6ED6" w:rsidRDefault="004A5450" w:rsidP="00D50A6D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06DADB82" w14:textId="4EC4B0C9" w:rsidR="007B40F5" w:rsidRPr="007E6ED6" w:rsidRDefault="00D50A6D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(3</w:t>
      </w:r>
      <w:r w:rsidR="007B40F5" w:rsidRPr="007E6ED6">
        <w:rPr>
          <w:rFonts w:ascii="Garamond" w:hAnsi="Garamond" w:cs="Futura Medium"/>
          <w:sz w:val="24"/>
          <w:szCs w:val="24"/>
        </w:rPr>
        <w:t xml:space="preserve">) A polgármester - a </w:t>
      </w:r>
      <w:proofErr w:type="spellStart"/>
      <w:r w:rsidR="007B40F5" w:rsidRPr="007E6ED6">
        <w:rPr>
          <w:rFonts w:ascii="Garamond" w:hAnsi="Garamond" w:cs="Futura Medium"/>
          <w:sz w:val="24"/>
          <w:szCs w:val="24"/>
        </w:rPr>
        <w:t>főépítész</w:t>
      </w:r>
      <w:proofErr w:type="spellEnd"/>
      <w:r w:rsidR="007B40F5" w:rsidRPr="007E6ED6">
        <w:rPr>
          <w:rFonts w:ascii="Garamond" w:hAnsi="Garamond" w:cs="Futura Medium"/>
          <w:sz w:val="24"/>
          <w:szCs w:val="24"/>
        </w:rPr>
        <w:t xml:space="preserve"> szakmai álláspontja alapján - a településképi bejelentési eljárásban a tevékenység tudomásulvételéről vagy megtiltásáról szóló döntés kialakítása során - különösen - az alábbi szempontokat veszi figyelembe: </w:t>
      </w:r>
    </w:p>
    <w:p w14:paraId="1523C93F" w14:textId="77777777" w:rsidR="007B40F5" w:rsidRPr="007E6ED6" w:rsidRDefault="007B40F5" w:rsidP="0090194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a) jogszabályi előírásoknak való megfelelőség;</w:t>
      </w:r>
    </w:p>
    <w:p w14:paraId="18EC2026" w14:textId="77777777" w:rsidR="007B40F5" w:rsidRPr="007E6ED6" w:rsidRDefault="007B40F5" w:rsidP="0090194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b) a kialakult településszerkezetnek és telekszerkezetnek való megfelelőség;</w:t>
      </w:r>
    </w:p>
    <w:p w14:paraId="359A165D" w14:textId="337F41DB" w:rsidR="007B40F5" w:rsidRPr="007E6ED6" w:rsidRDefault="007B40F5" w:rsidP="0090194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c) a tervezett, távlati adottságokat, a településfejlesztési terveket figyelembe vevő megfelelőség, terül</w:t>
      </w:r>
      <w:r w:rsidR="00877A0A">
        <w:rPr>
          <w:rFonts w:ascii="Garamond" w:hAnsi="Garamond" w:cs="Futura Medium"/>
          <w:sz w:val="24"/>
          <w:szCs w:val="24"/>
        </w:rPr>
        <w:t>etfelhasználás megfelelősége.</w:t>
      </w:r>
    </w:p>
    <w:p w14:paraId="0667CA2D" w14:textId="77777777" w:rsidR="00877A0A" w:rsidRDefault="00877A0A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4F75467B" w14:textId="7EEF65CF" w:rsidR="007B40F5" w:rsidRDefault="00D50A6D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(4</w:t>
      </w:r>
      <w:r w:rsidR="007B40F5" w:rsidRPr="007E6ED6">
        <w:rPr>
          <w:rFonts w:ascii="Garamond" w:hAnsi="Garamond" w:cs="Futura Medium"/>
          <w:sz w:val="24"/>
          <w:szCs w:val="24"/>
        </w:rPr>
        <w:t>) Amennyi</w:t>
      </w:r>
      <w:r w:rsidR="00F907E8" w:rsidRPr="007E6ED6">
        <w:rPr>
          <w:rFonts w:ascii="Garamond" w:hAnsi="Garamond" w:cs="Futura Medium"/>
          <w:sz w:val="24"/>
          <w:szCs w:val="24"/>
        </w:rPr>
        <w:t>ben a tevékenység megfelel az (3</w:t>
      </w:r>
      <w:r w:rsidR="007B40F5" w:rsidRPr="007E6ED6">
        <w:rPr>
          <w:rFonts w:ascii="Garamond" w:hAnsi="Garamond" w:cs="Futura Medium"/>
          <w:sz w:val="24"/>
          <w:szCs w:val="24"/>
        </w:rPr>
        <w:t>) bekezdésb</w:t>
      </w:r>
      <w:r w:rsidRPr="007E6ED6">
        <w:rPr>
          <w:rFonts w:ascii="Garamond" w:hAnsi="Garamond" w:cs="Futura Medium"/>
          <w:sz w:val="24"/>
          <w:szCs w:val="24"/>
        </w:rPr>
        <w:t>en felsorolt szempontoknak, a po</w:t>
      </w:r>
      <w:r w:rsidR="007B40F5" w:rsidRPr="007E6ED6">
        <w:rPr>
          <w:rFonts w:ascii="Garamond" w:hAnsi="Garamond" w:cs="Futura Medium"/>
          <w:sz w:val="24"/>
          <w:szCs w:val="24"/>
        </w:rPr>
        <w:t>lgármester a tervezett építési tevékenység, reklámelhelyezés vagy rendeltetésváltoztatás tudom</w:t>
      </w:r>
      <w:r w:rsidR="00877A0A">
        <w:rPr>
          <w:rFonts w:ascii="Garamond" w:hAnsi="Garamond" w:cs="Futura Medium"/>
          <w:sz w:val="24"/>
          <w:szCs w:val="24"/>
        </w:rPr>
        <w:t xml:space="preserve">ásul vételéről hatósági határozatban dönt. </w:t>
      </w:r>
    </w:p>
    <w:p w14:paraId="4121C17E" w14:textId="77777777" w:rsidR="00877A0A" w:rsidRPr="007E6ED6" w:rsidRDefault="00877A0A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611DB938" w14:textId="3EADA464" w:rsidR="007B40F5" w:rsidRPr="007E6ED6" w:rsidRDefault="00D50A6D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(5</w:t>
      </w:r>
      <w:r w:rsidR="007B40F5" w:rsidRPr="007E6ED6">
        <w:rPr>
          <w:rFonts w:ascii="Garamond" w:hAnsi="Garamond" w:cs="Futura Medium"/>
          <w:sz w:val="24"/>
          <w:szCs w:val="24"/>
        </w:rPr>
        <w:t>) A bejelentő a polgármester döntésével szemben a kézhezvételtől számított 15 napon belül fellebbezhet</w:t>
      </w:r>
      <w:r w:rsidR="00D27477">
        <w:rPr>
          <w:rFonts w:ascii="Garamond" w:hAnsi="Garamond" w:cs="Futura Medium"/>
          <w:sz w:val="24"/>
          <w:szCs w:val="24"/>
        </w:rPr>
        <w:t xml:space="preserve"> Ete</w:t>
      </w:r>
      <w:r w:rsidR="00D51AE8">
        <w:rPr>
          <w:rFonts w:ascii="Garamond" w:hAnsi="Garamond" w:cs="Futura Medium"/>
          <w:sz w:val="24"/>
          <w:szCs w:val="24"/>
        </w:rPr>
        <w:t xml:space="preserve"> Község</w:t>
      </w:r>
      <w:r w:rsidR="006D18CD" w:rsidRPr="007E6ED6">
        <w:rPr>
          <w:rFonts w:ascii="Garamond" w:hAnsi="Garamond" w:cs="Futura Medium"/>
          <w:sz w:val="24"/>
          <w:szCs w:val="24"/>
        </w:rPr>
        <w:t xml:space="preserve"> </w:t>
      </w:r>
      <w:r w:rsidR="007B40F5" w:rsidRPr="007E6ED6">
        <w:rPr>
          <w:rFonts w:ascii="Garamond" w:hAnsi="Garamond" w:cs="Futura Medium"/>
          <w:sz w:val="24"/>
          <w:szCs w:val="24"/>
        </w:rPr>
        <w:t xml:space="preserve">Önkormányzata Képviselő-testületéhez. A Képviselő-testület a döntését legkésőbb a fellebbezés benyújtását követő második rendes ülésén </w:t>
      </w:r>
      <w:r w:rsidR="00877A0A">
        <w:rPr>
          <w:rFonts w:ascii="Garamond" w:hAnsi="Garamond" w:cs="Futura Medium"/>
          <w:sz w:val="24"/>
          <w:szCs w:val="24"/>
        </w:rPr>
        <w:t xml:space="preserve">60 napon belül </w:t>
      </w:r>
      <w:r w:rsidR="007B40F5" w:rsidRPr="007E6ED6">
        <w:rPr>
          <w:rFonts w:ascii="Garamond" w:hAnsi="Garamond" w:cs="Futura Medium"/>
          <w:sz w:val="24"/>
          <w:szCs w:val="24"/>
        </w:rPr>
        <w:t>hozza meg.</w:t>
      </w:r>
    </w:p>
    <w:p w14:paraId="4C577FB2" w14:textId="77777777" w:rsidR="007B40F5" w:rsidRPr="007E6ED6" w:rsidRDefault="007B40F5" w:rsidP="007B40F5">
      <w:pPr>
        <w:pStyle w:val="NoSpacing"/>
        <w:jc w:val="both"/>
        <w:rPr>
          <w:rFonts w:ascii="Garamond" w:hAnsi="Garamond" w:cs="Futura Medium"/>
          <w:b/>
          <w:bCs/>
          <w:sz w:val="24"/>
          <w:szCs w:val="24"/>
        </w:rPr>
      </w:pPr>
    </w:p>
    <w:p w14:paraId="35742B53" w14:textId="3CA92F06" w:rsidR="008B6B49" w:rsidRPr="007E6ED6" w:rsidRDefault="00D50A6D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(6</w:t>
      </w:r>
      <w:r w:rsidR="007B40F5" w:rsidRPr="007E6ED6">
        <w:rPr>
          <w:rFonts w:ascii="Garamond" w:hAnsi="Garamond" w:cs="Futura Medium"/>
          <w:sz w:val="24"/>
          <w:szCs w:val="24"/>
        </w:rPr>
        <w:t>) A településképi bejelentési eljárás a polgármest</w:t>
      </w:r>
      <w:r w:rsidR="006D18CD" w:rsidRPr="007E6ED6">
        <w:rPr>
          <w:rFonts w:ascii="Garamond" w:hAnsi="Garamond" w:cs="Futura Medium"/>
          <w:sz w:val="24"/>
          <w:szCs w:val="24"/>
        </w:rPr>
        <w:t xml:space="preserve">erhez benyújtott </w:t>
      </w:r>
      <w:r w:rsidR="0088785E">
        <w:rPr>
          <w:rFonts w:ascii="Garamond" w:hAnsi="Garamond" w:cs="Futura Medium"/>
          <w:sz w:val="24"/>
          <w:szCs w:val="24"/>
        </w:rPr>
        <w:t xml:space="preserve">6. sz. melléklet szerinti </w:t>
      </w:r>
      <w:r w:rsidR="006D18CD" w:rsidRPr="007E6ED6">
        <w:rPr>
          <w:rFonts w:ascii="Garamond" w:hAnsi="Garamond" w:cs="Futura Medium"/>
          <w:sz w:val="24"/>
          <w:szCs w:val="24"/>
        </w:rPr>
        <w:t>kérelemre</w:t>
      </w:r>
      <w:r w:rsidR="007B40F5" w:rsidRPr="007E6ED6">
        <w:rPr>
          <w:rFonts w:ascii="Garamond" w:hAnsi="Garamond" w:cs="Futura Medium"/>
          <w:sz w:val="24"/>
          <w:szCs w:val="24"/>
        </w:rPr>
        <w:t xml:space="preserve"> indul. A bejelentés melléklete a papíralapú dokumentáció vagy a dokumentációt tartalmazó digitális adathordozó. A dokumentáció - a bejelentés tárgyának megfelelően - </w:t>
      </w:r>
      <w:r w:rsidR="00F36FD6" w:rsidRPr="007E6ED6">
        <w:rPr>
          <w:rFonts w:ascii="Garamond" w:hAnsi="Garamond" w:cs="Futura Medium"/>
          <w:sz w:val="24"/>
          <w:szCs w:val="24"/>
        </w:rPr>
        <w:t>a településrendezési eszközökről, valamint egyes településrendezési sajátos jogintézményekről szóló 314/</w:t>
      </w:r>
      <w:r w:rsidR="0000521E">
        <w:rPr>
          <w:rFonts w:ascii="Garamond" w:hAnsi="Garamond" w:cs="Futura Medium"/>
          <w:sz w:val="24"/>
          <w:szCs w:val="24"/>
        </w:rPr>
        <w:t>2012. (XI. 8.) Korm. rendelet 26/B</w:t>
      </w:r>
      <w:r w:rsidR="00F36FD6" w:rsidRPr="007E6ED6">
        <w:rPr>
          <w:rFonts w:ascii="Garamond" w:hAnsi="Garamond" w:cs="Futura Medium"/>
          <w:sz w:val="24"/>
          <w:szCs w:val="24"/>
        </w:rPr>
        <w:t>. § (3)</w:t>
      </w:r>
      <w:r w:rsidR="00F36FD6">
        <w:rPr>
          <w:rFonts w:ascii="Garamond" w:hAnsi="Garamond" w:cs="Futura Medium"/>
          <w:sz w:val="24"/>
          <w:szCs w:val="24"/>
        </w:rPr>
        <w:t xml:space="preserve"> bekezdésében foglaltakon túl </w:t>
      </w:r>
      <w:r w:rsidR="007B40F5" w:rsidRPr="007E6ED6">
        <w:rPr>
          <w:rFonts w:ascii="Garamond" w:hAnsi="Garamond" w:cs="Futura Medium"/>
          <w:sz w:val="24"/>
          <w:szCs w:val="24"/>
        </w:rPr>
        <w:t>az alábbi munkarészeket tartalmazza:</w:t>
      </w:r>
    </w:p>
    <w:p w14:paraId="0A49349D" w14:textId="1D7BD2F8" w:rsidR="008B6B49" w:rsidRPr="007E6ED6" w:rsidRDefault="007B40F5" w:rsidP="009E53B7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a) amennyiben az építmény az utcaképben megjelenik - utcaképi vázlatot, valamint közterületen elhe</w:t>
      </w:r>
      <w:r w:rsidR="008B6B49" w:rsidRPr="007E6ED6">
        <w:rPr>
          <w:rFonts w:ascii="Garamond" w:hAnsi="Garamond" w:cs="Futura Medium"/>
          <w:sz w:val="24"/>
          <w:szCs w:val="24"/>
        </w:rPr>
        <w:t>lyezendő építmények esetén közterületalakítási ter</w:t>
      </w:r>
      <w:r w:rsidR="00F36FD6">
        <w:rPr>
          <w:rFonts w:ascii="Garamond" w:hAnsi="Garamond" w:cs="Futura Medium"/>
          <w:sz w:val="24"/>
          <w:szCs w:val="24"/>
        </w:rPr>
        <w:t>vet;</w:t>
      </w:r>
    </w:p>
    <w:p w14:paraId="46991C3A" w14:textId="653781CF" w:rsidR="00F36FD6" w:rsidRDefault="00F36FD6" w:rsidP="009E53B7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 xml:space="preserve">b) reklámelhelyezés </w:t>
      </w:r>
      <w:r w:rsidR="007B40F5" w:rsidRPr="007E6ED6">
        <w:rPr>
          <w:rFonts w:ascii="Garamond" w:hAnsi="Garamond" w:cs="Futura Medium"/>
          <w:sz w:val="24"/>
          <w:szCs w:val="24"/>
        </w:rPr>
        <w:t>közterületi elhelyezés</w:t>
      </w:r>
      <w:r>
        <w:rPr>
          <w:rFonts w:ascii="Garamond" w:hAnsi="Garamond" w:cs="Futura Medium"/>
          <w:sz w:val="24"/>
          <w:szCs w:val="24"/>
        </w:rPr>
        <w:t>e</w:t>
      </w:r>
      <w:r w:rsidR="007B40F5" w:rsidRPr="007E6ED6">
        <w:rPr>
          <w:rFonts w:ascii="Garamond" w:hAnsi="Garamond" w:cs="Futura Medium"/>
          <w:sz w:val="24"/>
          <w:szCs w:val="24"/>
        </w:rPr>
        <w:t xml:space="preserve"> </w:t>
      </w:r>
      <w:r w:rsidR="008B6B49" w:rsidRPr="007E6ED6">
        <w:rPr>
          <w:rFonts w:ascii="Garamond" w:hAnsi="Garamond" w:cs="Futura Medium"/>
          <w:sz w:val="24"/>
          <w:szCs w:val="24"/>
        </w:rPr>
        <w:t xml:space="preserve">esetén M=1:500 méretarányú, a </w:t>
      </w:r>
      <w:r w:rsidR="007B40F5" w:rsidRPr="007E6ED6">
        <w:rPr>
          <w:rFonts w:ascii="Garamond" w:hAnsi="Garamond" w:cs="Futura Medium"/>
          <w:sz w:val="24"/>
          <w:szCs w:val="24"/>
        </w:rPr>
        <w:t>közműszolgáltatókkal dokumentá</w:t>
      </w:r>
      <w:r w:rsidR="008B6B49" w:rsidRPr="007E6ED6">
        <w:rPr>
          <w:rFonts w:ascii="Garamond" w:hAnsi="Garamond" w:cs="Futura Medium"/>
          <w:sz w:val="24"/>
          <w:szCs w:val="24"/>
        </w:rPr>
        <w:t>ltan egyeztetett helyszínrajzot;</w:t>
      </w:r>
      <w:r w:rsidR="007B40F5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79566EAC" w14:textId="7ADCC571" w:rsidR="008B6B49" w:rsidRPr="007E6ED6" w:rsidRDefault="00F36FD6" w:rsidP="00BE784D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 xml:space="preserve">c) </w:t>
      </w:r>
      <w:r w:rsidR="007B40F5" w:rsidRPr="007E6ED6">
        <w:rPr>
          <w:rFonts w:ascii="Garamond" w:hAnsi="Garamond" w:cs="Futura Medium"/>
          <w:sz w:val="24"/>
          <w:szCs w:val="24"/>
        </w:rPr>
        <w:t>a legalább 2 m2 felületű berendezés esetén az érintett homlokzat egészét ábrázoló homlokzati rajzot, valamint látványtervet és fotómontázst, fényreklám esetén éjszakai utcaképet is</w:t>
      </w:r>
      <w:r>
        <w:rPr>
          <w:rFonts w:ascii="Garamond" w:hAnsi="Garamond" w:cs="Futura Medium"/>
          <w:sz w:val="24"/>
          <w:szCs w:val="24"/>
        </w:rPr>
        <w:t>.</w:t>
      </w:r>
    </w:p>
    <w:p w14:paraId="764BEAAA" w14:textId="77777777" w:rsidR="00F36FD6" w:rsidRPr="007E6ED6" w:rsidRDefault="00F36FD6" w:rsidP="009E53B7">
      <w:pPr>
        <w:autoSpaceDE w:val="0"/>
        <w:autoSpaceDN w:val="0"/>
        <w:adjustRightInd w:val="0"/>
        <w:spacing w:after="0" w:line="240" w:lineRule="auto"/>
        <w:rPr>
          <w:rFonts w:ascii="Garamond" w:hAnsi="Garamond" w:cs="Futura Medium"/>
          <w:sz w:val="24"/>
          <w:szCs w:val="24"/>
        </w:rPr>
      </w:pPr>
    </w:p>
    <w:p w14:paraId="5008DDD7" w14:textId="5BD0CF13" w:rsidR="00D61A44" w:rsidRPr="000424D8" w:rsidRDefault="00F943DA" w:rsidP="000424D8">
      <w:pPr>
        <w:pStyle w:val="Default"/>
        <w:jc w:val="center"/>
        <w:rPr>
          <w:rFonts w:ascii="Garamond" w:hAnsi="Garamond" w:cs="Futura Medium"/>
          <w:b/>
        </w:rPr>
      </w:pPr>
      <w:r>
        <w:rPr>
          <w:rFonts w:ascii="Garamond" w:hAnsi="Garamond" w:cs="Futura Medium"/>
          <w:b/>
        </w:rPr>
        <w:t>12</w:t>
      </w:r>
      <w:r w:rsidR="002F2154" w:rsidRPr="007E6ED6">
        <w:rPr>
          <w:rFonts w:ascii="Garamond" w:hAnsi="Garamond" w:cs="Futura Medium"/>
          <w:b/>
        </w:rPr>
        <w:t xml:space="preserve">. </w:t>
      </w:r>
      <w:r w:rsidR="00AD6502" w:rsidRPr="007E6ED6">
        <w:rPr>
          <w:rFonts w:ascii="Garamond" w:hAnsi="Garamond" w:cs="Futura Medium"/>
          <w:b/>
        </w:rPr>
        <w:t>Településképi kötelezés</w:t>
      </w:r>
      <w:r w:rsidR="003031AB" w:rsidRPr="007E6ED6">
        <w:rPr>
          <w:rFonts w:ascii="Garamond" w:hAnsi="Garamond" w:cs="Futura Medium"/>
          <w:b/>
        </w:rPr>
        <w:t xml:space="preserve"> és bírság</w:t>
      </w:r>
    </w:p>
    <w:p w14:paraId="75401B86" w14:textId="1C1A8228" w:rsidR="002F2154" w:rsidRPr="007E6ED6" w:rsidRDefault="00F943DA" w:rsidP="00AD6502">
      <w:pPr>
        <w:pStyle w:val="Default"/>
        <w:jc w:val="center"/>
        <w:rPr>
          <w:rFonts w:ascii="Garamond" w:hAnsi="Garamond" w:cs="Futura Medium"/>
        </w:rPr>
      </w:pPr>
      <w:r>
        <w:rPr>
          <w:rFonts w:ascii="Garamond" w:hAnsi="Garamond" w:cs="Futura Medium"/>
        </w:rPr>
        <w:t>17</w:t>
      </w:r>
      <w:r w:rsidR="002F2154" w:rsidRPr="007E6ED6">
        <w:rPr>
          <w:rFonts w:ascii="Garamond" w:hAnsi="Garamond" w:cs="Futura Medium"/>
        </w:rPr>
        <w:t>. §</w:t>
      </w:r>
    </w:p>
    <w:p w14:paraId="68271E92" w14:textId="78AC7005" w:rsidR="002F2154" w:rsidRPr="007E6ED6" w:rsidRDefault="002F2154" w:rsidP="00AD6502">
      <w:pPr>
        <w:pStyle w:val="Default"/>
        <w:jc w:val="center"/>
        <w:rPr>
          <w:rFonts w:ascii="Garamond" w:hAnsi="Garamond" w:cs="Futura Medium"/>
        </w:rPr>
      </w:pPr>
    </w:p>
    <w:p w14:paraId="695B9E28" w14:textId="042C4C63" w:rsidR="009149EF" w:rsidRPr="007E6ED6" w:rsidRDefault="009149EF" w:rsidP="009149EF">
      <w:pPr>
        <w:pStyle w:val="NoSpacing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(1)</w:t>
      </w:r>
      <w:r w:rsidR="008B2E94" w:rsidRPr="007E6ED6">
        <w:rPr>
          <w:rFonts w:ascii="Garamond" w:hAnsi="Garamond" w:cs="Futura Medium"/>
          <w:sz w:val="24"/>
          <w:szCs w:val="24"/>
        </w:rPr>
        <w:t xml:space="preserve"> </w:t>
      </w:r>
      <w:r w:rsidR="007B40F5" w:rsidRPr="007E6ED6">
        <w:rPr>
          <w:rFonts w:ascii="Garamond" w:hAnsi="Garamond" w:cs="Futura Medium"/>
          <w:sz w:val="24"/>
          <w:szCs w:val="24"/>
        </w:rPr>
        <w:t>Településképi kötelezési eljárás lefolytatása szükséges:</w:t>
      </w:r>
    </w:p>
    <w:p w14:paraId="327B1362" w14:textId="79F595D7" w:rsidR="008B2E94" w:rsidRPr="007E6ED6" w:rsidRDefault="007B40F5" w:rsidP="00032679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a) </w:t>
      </w:r>
      <w:proofErr w:type="spellStart"/>
      <w:r w:rsidR="00B85DE8" w:rsidRPr="007E6ED6">
        <w:rPr>
          <w:rFonts w:ascii="Garamond" w:hAnsi="Garamond" w:cs="Futura Medium"/>
          <w:sz w:val="24"/>
          <w:szCs w:val="24"/>
        </w:rPr>
        <w:t>a</w:t>
      </w:r>
      <w:proofErr w:type="spellEnd"/>
      <w:r w:rsidR="00B85DE8" w:rsidRPr="007E6ED6">
        <w:rPr>
          <w:rFonts w:ascii="Garamond" w:hAnsi="Garamond" w:cs="Futura Medium"/>
          <w:sz w:val="24"/>
          <w:szCs w:val="24"/>
        </w:rPr>
        <w:t xml:space="preserve"> kötelező településkép-védelmi </w:t>
      </w:r>
      <w:r w:rsidR="006E33CF" w:rsidRPr="007E6ED6">
        <w:rPr>
          <w:rFonts w:ascii="Garamond" w:hAnsi="Garamond" w:cs="Futura Medium"/>
          <w:sz w:val="24"/>
          <w:szCs w:val="24"/>
        </w:rPr>
        <w:t>konzultáció elmulasztása esetén;</w:t>
      </w:r>
    </w:p>
    <w:p w14:paraId="36A370E4" w14:textId="1DE1C5C5" w:rsidR="008B2E94" w:rsidRPr="007E6ED6" w:rsidRDefault="007B40F5" w:rsidP="00032679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b) a településképi</w:t>
      </w:r>
      <w:r w:rsidR="00B85DE8" w:rsidRPr="007E6ED6">
        <w:rPr>
          <w:rFonts w:ascii="Garamond" w:hAnsi="Garamond" w:cs="Futura Medium"/>
          <w:sz w:val="24"/>
          <w:szCs w:val="24"/>
        </w:rPr>
        <w:t xml:space="preserve"> bejelentés elmulasztása esetén, illetve a településképi bejelentési eljárás során meghozott döntésben foglaltak megszegése esetén;</w:t>
      </w:r>
    </w:p>
    <w:p w14:paraId="372EAFF3" w14:textId="60B4B574" w:rsidR="008B2E94" w:rsidRPr="007E6ED6" w:rsidRDefault="007B40F5" w:rsidP="00032679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c) a településképet rontó feliratok, cégérek megszüntetése érdekében, amennyiben az nem felel meg településképi előírásoknak, különösen</w:t>
      </w:r>
      <w:r w:rsidR="00160B1C" w:rsidRPr="007E6ED6">
        <w:rPr>
          <w:rFonts w:ascii="Garamond" w:hAnsi="Garamond" w:cs="Futura Medium"/>
          <w:sz w:val="24"/>
          <w:szCs w:val="24"/>
        </w:rPr>
        <w:t>,</w:t>
      </w:r>
      <w:r w:rsidR="00FD53E7" w:rsidRPr="007E6ED6">
        <w:rPr>
          <w:rFonts w:ascii="Garamond" w:hAnsi="Garamond" w:cs="Futura Medium"/>
          <w:sz w:val="24"/>
          <w:szCs w:val="24"/>
        </w:rPr>
        <w:t xml:space="preserve"> ha az állapota nem megfelelő; </w:t>
      </w:r>
      <w:r w:rsidRPr="007E6ED6">
        <w:rPr>
          <w:rFonts w:ascii="Garamond" w:hAnsi="Garamond" w:cs="Futura Medium"/>
          <w:sz w:val="24"/>
          <w:szCs w:val="24"/>
        </w:rPr>
        <w:t>megjelen</w:t>
      </w:r>
      <w:r w:rsidR="00FD53E7" w:rsidRPr="007E6ED6">
        <w:rPr>
          <w:rFonts w:ascii="Garamond" w:hAnsi="Garamond" w:cs="Futura Medium"/>
          <w:sz w:val="24"/>
          <w:szCs w:val="24"/>
        </w:rPr>
        <w:t xml:space="preserve">ése idejétmúlt vagy félrevezető; </w:t>
      </w:r>
      <w:r w:rsidRPr="007E6ED6">
        <w:rPr>
          <w:rFonts w:ascii="Garamond" w:hAnsi="Garamond" w:cs="Futura Medium"/>
          <w:sz w:val="24"/>
          <w:szCs w:val="24"/>
        </w:rPr>
        <w:t>nem illeszkedik a megváltozott környezetéhez;</w:t>
      </w:r>
    </w:p>
    <w:p w14:paraId="1520BDF2" w14:textId="5DB3145B" w:rsidR="008B2E94" w:rsidRPr="007E6ED6" w:rsidRDefault="009914E7" w:rsidP="006626EB">
      <w:pPr>
        <w:pStyle w:val="NoSpacing"/>
        <w:ind w:left="708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d) a helyi településkép</w:t>
      </w:r>
      <w:r w:rsidR="007B40F5" w:rsidRPr="007E6ED6">
        <w:rPr>
          <w:rFonts w:ascii="Garamond" w:hAnsi="Garamond" w:cs="Futura Medium"/>
          <w:sz w:val="24"/>
          <w:szCs w:val="24"/>
        </w:rPr>
        <w:t>védelem érdekében, amennyiben a településképi elem (egyedi és területi) fenntartása, karbantartása, vagy rendeltetésének megfelelő ha</w:t>
      </w:r>
      <w:r w:rsidR="009E53B7">
        <w:rPr>
          <w:rFonts w:ascii="Garamond" w:hAnsi="Garamond" w:cs="Futura Medium"/>
          <w:sz w:val="24"/>
          <w:szCs w:val="24"/>
        </w:rPr>
        <w:t>sználata a</w:t>
      </w:r>
      <w:r w:rsidR="006626EB" w:rsidRPr="007E6ED6">
        <w:rPr>
          <w:rFonts w:ascii="Garamond" w:hAnsi="Garamond" w:cs="Futura Medium"/>
          <w:sz w:val="24"/>
          <w:szCs w:val="24"/>
        </w:rPr>
        <w:t xml:space="preserve"> helyi települé</w:t>
      </w:r>
      <w:r w:rsidR="00160B1C" w:rsidRPr="007E6ED6">
        <w:rPr>
          <w:rFonts w:ascii="Garamond" w:hAnsi="Garamond" w:cs="Futura Medium"/>
          <w:sz w:val="24"/>
          <w:szCs w:val="24"/>
        </w:rPr>
        <w:t>s</w:t>
      </w:r>
      <w:r w:rsidR="006626EB" w:rsidRPr="007E6ED6">
        <w:rPr>
          <w:rFonts w:ascii="Garamond" w:hAnsi="Garamond" w:cs="Futura Medium"/>
          <w:sz w:val="24"/>
          <w:szCs w:val="24"/>
        </w:rPr>
        <w:t>képvédelmi</w:t>
      </w:r>
      <w:r w:rsidR="007B40F5" w:rsidRPr="007E6ED6">
        <w:rPr>
          <w:rFonts w:ascii="Garamond" w:hAnsi="Garamond" w:cs="Futura Medium"/>
          <w:sz w:val="24"/>
          <w:szCs w:val="24"/>
        </w:rPr>
        <w:t xml:space="preserve"> rendeletben meghatározott szabályokkal ellentétes, különösen</w:t>
      </w:r>
      <w:r w:rsidR="006626EB" w:rsidRPr="007E6ED6">
        <w:rPr>
          <w:rFonts w:ascii="Garamond" w:hAnsi="Garamond" w:cs="Futura Medium"/>
          <w:sz w:val="24"/>
          <w:szCs w:val="24"/>
        </w:rPr>
        <w:t xml:space="preserve"> </w:t>
      </w:r>
    </w:p>
    <w:p w14:paraId="04659E2B" w14:textId="1755750E" w:rsidR="008B2E94" w:rsidRPr="007E6ED6" w:rsidRDefault="003911FE" w:rsidP="003911FE">
      <w:pPr>
        <w:pStyle w:val="NoSpacing"/>
        <w:ind w:left="1056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da) </w:t>
      </w:r>
      <w:r w:rsidR="009E53B7">
        <w:rPr>
          <w:rFonts w:ascii="Garamond" w:hAnsi="Garamond" w:cs="Futura Medium"/>
          <w:sz w:val="24"/>
          <w:szCs w:val="24"/>
        </w:rPr>
        <w:t>az épület jókarban</w:t>
      </w:r>
      <w:r w:rsidR="007B40F5" w:rsidRPr="007E6ED6">
        <w:rPr>
          <w:rFonts w:ascii="Garamond" w:hAnsi="Garamond" w:cs="Futura Medium"/>
          <w:sz w:val="24"/>
          <w:szCs w:val="24"/>
        </w:rPr>
        <w:t xml:space="preserve">tartása, </w:t>
      </w:r>
    </w:p>
    <w:p w14:paraId="0A2A3648" w14:textId="44785667" w:rsidR="008B2E94" w:rsidRPr="007E6ED6" w:rsidRDefault="003911FE" w:rsidP="009E53B7">
      <w:pPr>
        <w:pStyle w:val="NoSpacing"/>
        <w:ind w:left="1056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db) </w:t>
      </w:r>
      <w:r w:rsidR="007B40F5" w:rsidRPr="007E6ED6">
        <w:rPr>
          <w:rFonts w:ascii="Garamond" w:hAnsi="Garamond" w:cs="Futura Medium"/>
          <w:sz w:val="24"/>
          <w:szCs w:val="24"/>
        </w:rPr>
        <w:t xml:space="preserve">homlokzati elemeinek, színezésének védelme, </w:t>
      </w:r>
    </w:p>
    <w:p w14:paraId="5EB3C238" w14:textId="5BFC3756" w:rsidR="008B2E94" w:rsidRPr="007E6ED6" w:rsidRDefault="003911FE" w:rsidP="003911FE">
      <w:pPr>
        <w:pStyle w:val="NoSpacing"/>
        <w:ind w:left="1056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dc) </w:t>
      </w:r>
      <w:r w:rsidR="007B40F5" w:rsidRPr="007E6ED6">
        <w:rPr>
          <w:rFonts w:ascii="Garamond" w:hAnsi="Garamond" w:cs="Futura Medium"/>
          <w:sz w:val="24"/>
          <w:szCs w:val="24"/>
        </w:rPr>
        <w:t xml:space="preserve">egységes </w:t>
      </w:r>
      <w:r w:rsidR="009E53B7">
        <w:rPr>
          <w:rFonts w:ascii="Garamond" w:hAnsi="Garamond" w:cs="Futura Medium"/>
          <w:sz w:val="24"/>
          <w:szCs w:val="24"/>
        </w:rPr>
        <w:t>megjelenésének biztosítása,</w:t>
      </w:r>
    </w:p>
    <w:p w14:paraId="37D2837B" w14:textId="0F960F4B" w:rsidR="007B40F5" w:rsidRPr="007E6ED6" w:rsidRDefault="009E53B7" w:rsidP="003911FE">
      <w:pPr>
        <w:pStyle w:val="NoSpacing"/>
        <w:ind w:left="1056"/>
        <w:jc w:val="both"/>
        <w:rPr>
          <w:rFonts w:ascii="Garamond" w:hAnsi="Garamond" w:cs="Futura Medium"/>
          <w:sz w:val="24"/>
          <w:szCs w:val="24"/>
        </w:rPr>
      </w:pPr>
      <w:proofErr w:type="spellStart"/>
      <w:r>
        <w:rPr>
          <w:rFonts w:ascii="Garamond" w:hAnsi="Garamond" w:cs="Futura Medium"/>
          <w:sz w:val="24"/>
          <w:szCs w:val="24"/>
        </w:rPr>
        <w:t>dd</w:t>
      </w:r>
      <w:proofErr w:type="spellEnd"/>
      <w:r w:rsidR="003911FE" w:rsidRPr="007E6ED6">
        <w:rPr>
          <w:rFonts w:ascii="Garamond" w:hAnsi="Garamond" w:cs="Futura Medium"/>
          <w:sz w:val="24"/>
          <w:szCs w:val="24"/>
        </w:rPr>
        <w:t xml:space="preserve">) </w:t>
      </w:r>
      <w:r w:rsidR="006626EB" w:rsidRPr="007E6ED6">
        <w:rPr>
          <w:rFonts w:ascii="Garamond" w:hAnsi="Garamond" w:cs="Futura Medium"/>
          <w:sz w:val="24"/>
          <w:szCs w:val="24"/>
        </w:rPr>
        <w:t xml:space="preserve">az </w:t>
      </w:r>
      <w:r w:rsidR="007B40F5" w:rsidRPr="007E6ED6">
        <w:rPr>
          <w:rFonts w:ascii="Garamond" w:hAnsi="Garamond" w:cs="Futura Medium"/>
          <w:sz w:val="24"/>
          <w:szCs w:val="24"/>
        </w:rPr>
        <w:t>építkezések átmeneti állapota keretében a terület adottságának megfe</w:t>
      </w:r>
      <w:r w:rsidR="006626EB" w:rsidRPr="007E6ED6">
        <w:rPr>
          <w:rFonts w:ascii="Garamond" w:hAnsi="Garamond" w:cs="Futura Medium"/>
          <w:sz w:val="24"/>
          <w:szCs w:val="24"/>
        </w:rPr>
        <w:t xml:space="preserve">lelő szintű bekerítése, </w:t>
      </w:r>
      <w:proofErr w:type="spellStart"/>
      <w:r w:rsidR="006626EB" w:rsidRPr="007E6ED6">
        <w:rPr>
          <w:rFonts w:ascii="Garamond" w:hAnsi="Garamond" w:cs="Futura Medium"/>
          <w:sz w:val="24"/>
          <w:szCs w:val="24"/>
        </w:rPr>
        <w:t>rendben</w:t>
      </w:r>
      <w:r w:rsidR="007B40F5" w:rsidRPr="007E6ED6">
        <w:rPr>
          <w:rFonts w:ascii="Garamond" w:hAnsi="Garamond" w:cs="Futura Medium"/>
          <w:sz w:val="24"/>
          <w:szCs w:val="24"/>
        </w:rPr>
        <w:t>tartása</w:t>
      </w:r>
      <w:proofErr w:type="spellEnd"/>
      <w:r w:rsidR="007B40F5" w:rsidRPr="007E6ED6">
        <w:rPr>
          <w:rFonts w:ascii="Garamond" w:hAnsi="Garamond" w:cs="Futura Medium"/>
          <w:sz w:val="24"/>
          <w:szCs w:val="24"/>
        </w:rPr>
        <w:t>.</w:t>
      </w:r>
    </w:p>
    <w:p w14:paraId="6B8B96A5" w14:textId="759AC493" w:rsidR="009E53B7" w:rsidRDefault="009E53B7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2445C8BB" w14:textId="7BBE420E" w:rsidR="00AB0DF4" w:rsidRPr="007E6ED6" w:rsidRDefault="007B40F5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(2) Az (1) bekezdésben meghatározott </w:t>
      </w:r>
      <w:r w:rsidR="009E53B7">
        <w:rPr>
          <w:rFonts w:ascii="Garamond" w:hAnsi="Garamond" w:cs="Futura Medium"/>
          <w:sz w:val="24"/>
          <w:szCs w:val="24"/>
        </w:rPr>
        <w:t xml:space="preserve">követelmények és </w:t>
      </w:r>
      <w:r w:rsidRPr="007E6ED6">
        <w:rPr>
          <w:rFonts w:ascii="Garamond" w:hAnsi="Garamond" w:cs="Futura Medium"/>
          <w:sz w:val="24"/>
          <w:szCs w:val="24"/>
        </w:rPr>
        <w:t>kötelezettségek megszegése és végre nem hajtása esetén e magatartás megszegőjével szemben</w:t>
      </w:r>
      <w:r w:rsidR="00AB0DF4" w:rsidRPr="007E6ED6">
        <w:rPr>
          <w:rFonts w:ascii="Garamond" w:hAnsi="Garamond" w:cs="Futura Medium"/>
          <w:sz w:val="24"/>
          <w:szCs w:val="24"/>
        </w:rPr>
        <w:t xml:space="preserve"> hivatalból, vagy bejelentésre eljárás indul; amennyiben a bejelentés megalapozott,</w:t>
      </w:r>
      <w:r w:rsidR="004C5F33" w:rsidRPr="007E6ED6">
        <w:rPr>
          <w:rFonts w:ascii="Garamond" w:hAnsi="Garamond" w:cs="Futura Medium"/>
          <w:sz w:val="24"/>
          <w:szCs w:val="24"/>
        </w:rPr>
        <w:t xml:space="preserve"> a polgármester </w:t>
      </w:r>
      <w:r w:rsidR="00032679" w:rsidRPr="007E6ED6">
        <w:rPr>
          <w:rFonts w:ascii="Garamond" w:hAnsi="Garamond" w:cs="Futura Medium"/>
          <w:sz w:val="24"/>
          <w:szCs w:val="24"/>
        </w:rPr>
        <w:t xml:space="preserve">önkormányzati hatósági jogkörében </w:t>
      </w:r>
      <w:r w:rsidR="00AB0DF4" w:rsidRPr="007E6ED6">
        <w:rPr>
          <w:rFonts w:ascii="Garamond" w:hAnsi="Garamond" w:cs="Futura Medium"/>
          <w:sz w:val="24"/>
          <w:szCs w:val="24"/>
        </w:rPr>
        <w:t xml:space="preserve">eljárva </w:t>
      </w:r>
      <w:r w:rsidR="00032679" w:rsidRPr="007E6ED6">
        <w:rPr>
          <w:rFonts w:ascii="Garamond" w:hAnsi="Garamond" w:cs="Futura Medium"/>
          <w:sz w:val="24"/>
          <w:szCs w:val="24"/>
        </w:rPr>
        <w:t xml:space="preserve">kötelezést ad ki </w:t>
      </w:r>
      <w:r w:rsidR="00AB0DF4" w:rsidRPr="007E6ED6">
        <w:rPr>
          <w:rFonts w:ascii="Garamond" w:hAnsi="Garamond" w:cs="Futura Medium"/>
          <w:sz w:val="24"/>
          <w:szCs w:val="24"/>
        </w:rPr>
        <w:t xml:space="preserve">az építtetőnek vagy a tulajdonosnak </w:t>
      </w:r>
      <w:r w:rsidR="00032679" w:rsidRPr="007E6ED6">
        <w:rPr>
          <w:rFonts w:ascii="Garamond" w:hAnsi="Garamond" w:cs="Futura Medium"/>
          <w:sz w:val="24"/>
          <w:szCs w:val="24"/>
        </w:rPr>
        <w:t xml:space="preserve">a jogsértő állapot </w:t>
      </w:r>
      <w:r w:rsidR="009E53B7">
        <w:rPr>
          <w:rFonts w:ascii="Garamond" w:hAnsi="Garamond" w:cs="Futura Medium"/>
          <w:sz w:val="24"/>
          <w:szCs w:val="24"/>
        </w:rPr>
        <w:t xml:space="preserve">legfeljebb </w:t>
      </w:r>
      <w:r w:rsidR="00AB0DF4" w:rsidRPr="007E6ED6">
        <w:rPr>
          <w:rFonts w:ascii="Garamond" w:hAnsi="Garamond" w:cs="Futura Medium"/>
          <w:sz w:val="24"/>
          <w:szCs w:val="24"/>
        </w:rPr>
        <w:t xml:space="preserve">90 napon belüli </w:t>
      </w:r>
      <w:r w:rsidR="00032679" w:rsidRPr="007E6ED6">
        <w:rPr>
          <w:rFonts w:ascii="Garamond" w:hAnsi="Garamond" w:cs="Futura Medium"/>
          <w:sz w:val="24"/>
          <w:szCs w:val="24"/>
        </w:rPr>
        <w:t xml:space="preserve">megszüntetésére. </w:t>
      </w:r>
    </w:p>
    <w:p w14:paraId="56B7B666" w14:textId="0C8EC6CF" w:rsidR="005D52DE" w:rsidRPr="007E6ED6" w:rsidRDefault="005D52DE" w:rsidP="007B40F5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52D92ADB" w14:textId="5DBBCB1C" w:rsidR="005D52DE" w:rsidRPr="007E6ED6" w:rsidRDefault="00AB0DF4" w:rsidP="009A4CF2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(3) Amennyiben a kötelezésnek a kötelezett nem tett eleget, és </w:t>
      </w:r>
      <w:r w:rsidR="00BF071C" w:rsidRPr="007E6ED6">
        <w:rPr>
          <w:rFonts w:ascii="Garamond" w:hAnsi="Garamond" w:cs="Futura Medium"/>
          <w:sz w:val="24"/>
          <w:szCs w:val="24"/>
        </w:rPr>
        <w:t>a jogsértő állapot továbbra is fennáll</w:t>
      </w:r>
      <w:r w:rsidR="0001281F" w:rsidRPr="007E6ED6">
        <w:rPr>
          <w:rFonts w:ascii="Garamond" w:hAnsi="Garamond" w:cs="Futura Medium"/>
          <w:sz w:val="24"/>
          <w:szCs w:val="24"/>
        </w:rPr>
        <w:t xml:space="preserve">, </w:t>
      </w:r>
      <w:r w:rsidR="00BF071C" w:rsidRPr="007E6ED6">
        <w:rPr>
          <w:rFonts w:ascii="Garamond" w:hAnsi="Garamond" w:cs="Futura Medium"/>
          <w:sz w:val="24"/>
          <w:szCs w:val="24"/>
        </w:rPr>
        <w:t xml:space="preserve">a polgármester </w:t>
      </w:r>
      <w:r w:rsidR="009E53B7">
        <w:rPr>
          <w:rFonts w:ascii="Garamond" w:hAnsi="Garamond" w:cs="Futura Medium"/>
          <w:sz w:val="24"/>
          <w:szCs w:val="24"/>
        </w:rPr>
        <w:t>1 0</w:t>
      </w:r>
      <w:r w:rsidR="004C5F33" w:rsidRPr="007E6ED6">
        <w:rPr>
          <w:rFonts w:ascii="Garamond" w:hAnsi="Garamond" w:cs="Futura Medium"/>
          <w:sz w:val="24"/>
          <w:szCs w:val="24"/>
        </w:rPr>
        <w:t>00</w:t>
      </w:r>
      <w:r w:rsidR="0001281F" w:rsidRPr="007E6ED6">
        <w:rPr>
          <w:rFonts w:ascii="Garamond" w:hAnsi="Garamond" w:cs="Futura Medium"/>
          <w:sz w:val="24"/>
          <w:szCs w:val="24"/>
        </w:rPr>
        <w:t xml:space="preserve"> 000 Ft</w:t>
      </w:r>
      <w:r w:rsidR="00F907E8" w:rsidRPr="007E6ED6">
        <w:rPr>
          <w:rFonts w:ascii="Garamond" w:hAnsi="Garamond" w:cs="Futura Medium"/>
          <w:sz w:val="24"/>
          <w:szCs w:val="24"/>
        </w:rPr>
        <w:t>-ig</w:t>
      </w:r>
      <w:r w:rsidR="0001281F" w:rsidRPr="007E6ED6">
        <w:rPr>
          <w:rFonts w:ascii="Garamond" w:hAnsi="Garamond" w:cs="Futura Medium"/>
          <w:sz w:val="24"/>
          <w:szCs w:val="24"/>
        </w:rPr>
        <w:t xml:space="preserve"> </w:t>
      </w:r>
      <w:r w:rsidR="009E53B7">
        <w:rPr>
          <w:rFonts w:ascii="Garamond" w:hAnsi="Garamond" w:cs="Futura Medium"/>
          <w:sz w:val="24"/>
          <w:szCs w:val="24"/>
        </w:rPr>
        <w:t xml:space="preserve">terjedő </w:t>
      </w:r>
      <w:r w:rsidR="0001281F" w:rsidRPr="007E6ED6">
        <w:rPr>
          <w:rFonts w:ascii="Garamond" w:hAnsi="Garamond" w:cs="Futura Medium"/>
          <w:sz w:val="24"/>
          <w:szCs w:val="24"/>
        </w:rPr>
        <w:t>településképi bírságot állapíthat meg</w:t>
      </w:r>
      <w:r w:rsidR="003F4E0D">
        <w:rPr>
          <w:rFonts w:ascii="Garamond" w:hAnsi="Garamond" w:cs="Futura Medium"/>
          <w:sz w:val="24"/>
          <w:szCs w:val="24"/>
        </w:rPr>
        <w:t xml:space="preserve">, és </w:t>
      </w:r>
      <w:r w:rsidR="009A4CF2" w:rsidRPr="007E6ED6">
        <w:rPr>
          <w:rFonts w:ascii="Garamond" w:hAnsi="Garamond" w:cs="Futura Medium"/>
          <w:sz w:val="24"/>
          <w:szCs w:val="24"/>
        </w:rPr>
        <w:t xml:space="preserve">mindaddig </w:t>
      </w:r>
      <w:r w:rsidR="003F4E0D">
        <w:rPr>
          <w:rFonts w:ascii="Garamond" w:hAnsi="Garamond" w:cs="Futura Medium"/>
          <w:sz w:val="24"/>
          <w:szCs w:val="24"/>
        </w:rPr>
        <w:t xml:space="preserve">– legfeljebb 30 naponként - </w:t>
      </w:r>
      <w:r w:rsidR="009A4CF2" w:rsidRPr="007E6ED6">
        <w:rPr>
          <w:rFonts w:ascii="Garamond" w:hAnsi="Garamond" w:cs="Futura Medium"/>
          <w:sz w:val="24"/>
          <w:szCs w:val="24"/>
        </w:rPr>
        <w:t>kiszabhatja, amíg a jogsértő állapot meg nem szűnik.</w:t>
      </w:r>
    </w:p>
    <w:p w14:paraId="447BF224" w14:textId="77777777" w:rsidR="009F083F" w:rsidRPr="007E6ED6" w:rsidRDefault="009F083F" w:rsidP="009A4CF2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5EC2E804" w14:textId="2BC51357" w:rsidR="009F083F" w:rsidRPr="007E6ED6" w:rsidRDefault="003F4E0D" w:rsidP="009A4CF2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(4</w:t>
      </w:r>
      <w:r w:rsidR="004A5450" w:rsidRPr="007E6ED6">
        <w:rPr>
          <w:rFonts w:ascii="Garamond" w:hAnsi="Garamond" w:cs="Futura Medium"/>
          <w:sz w:val="24"/>
          <w:szCs w:val="24"/>
        </w:rPr>
        <w:t>) A településképi bírság mértéke</w:t>
      </w:r>
    </w:p>
    <w:p w14:paraId="7CBD1CFE" w14:textId="4283B158" w:rsidR="009F083F" w:rsidRPr="007E6ED6" w:rsidRDefault="009F083F" w:rsidP="003F4E0D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a) településképi bejelentési kötelezettség elmulasztása esetén</w:t>
      </w:r>
      <w:r w:rsidR="004A5450" w:rsidRPr="007E6ED6">
        <w:rPr>
          <w:rFonts w:ascii="Garamond" w:hAnsi="Garamond" w:cs="Futura Medium"/>
          <w:sz w:val="24"/>
          <w:szCs w:val="24"/>
        </w:rPr>
        <w:t xml:space="preserve"> 30 000 -</w:t>
      </w:r>
      <w:r w:rsidRPr="007E6ED6">
        <w:rPr>
          <w:rFonts w:ascii="Garamond" w:hAnsi="Garamond" w:cs="Futura Medium"/>
          <w:sz w:val="24"/>
          <w:szCs w:val="24"/>
        </w:rPr>
        <w:t xml:space="preserve"> 100 000 </w:t>
      </w:r>
      <w:r w:rsidR="004A5450" w:rsidRPr="007E6ED6">
        <w:rPr>
          <w:rFonts w:ascii="Garamond" w:hAnsi="Garamond" w:cs="Futura Medium"/>
          <w:sz w:val="24"/>
          <w:szCs w:val="24"/>
        </w:rPr>
        <w:t>Ft</w:t>
      </w:r>
      <w:r w:rsidR="003F4E0D">
        <w:rPr>
          <w:rFonts w:ascii="Garamond" w:hAnsi="Garamond" w:cs="Futura Medium"/>
          <w:sz w:val="24"/>
          <w:szCs w:val="24"/>
        </w:rPr>
        <w:t xml:space="preserve"> között</w:t>
      </w:r>
      <w:r w:rsidRPr="007E6ED6">
        <w:rPr>
          <w:rFonts w:ascii="Garamond" w:hAnsi="Garamond" w:cs="Futura Medium"/>
          <w:sz w:val="24"/>
          <w:szCs w:val="24"/>
        </w:rPr>
        <w:t xml:space="preserve">, </w:t>
      </w:r>
    </w:p>
    <w:p w14:paraId="7E0E496F" w14:textId="51375469" w:rsidR="009F083F" w:rsidRPr="007E6ED6" w:rsidRDefault="009F083F" w:rsidP="003F4E0D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b) a polgármester tiltása ellenére végzett tevékenység esetén</w:t>
      </w:r>
      <w:r w:rsidR="004A5450" w:rsidRPr="007E6ED6">
        <w:rPr>
          <w:rFonts w:ascii="Garamond" w:hAnsi="Garamond" w:cs="Futura Medium"/>
          <w:sz w:val="24"/>
          <w:szCs w:val="24"/>
        </w:rPr>
        <w:t>100 000 -</w:t>
      </w:r>
      <w:r w:rsidRPr="007E6ED6">
        <w:rPr>
          <w:rFonts w:ascii="Garamond" w:hAnsi="Garamond" w:cs="Futura Medium"/>
          <w:sz w:val="24"/>
          <w:szCs w:val="24"/>
        </w:rPr>
        <w:t xml:space="preserve"> 200 000 </w:t>
      </w:r>
      <w:r w:rsidR="004A5450" w:rsidRPr="007E6ED6">
        <w:rPr>
          <w:rFonts w:ascii="Garamond" w:hAnsi="Garamond" w:cs="Futura Medium"/>
          <w:sz w:val="24"/>
          <w:szCs w:val="24"/>
        </w:rPr>
        <w:t>Ft</w:t>
      </w:r>
      <w:r w:rsidR="003F4E0D">
        <w:rPr>
          <w:rFonts w:ascii="Garamond" w:hAnsi="Garamond" w:cs="Futura Medium"/>
          <w:sz w:val="24"/>
          <w:szCs w:val="24"/>
        </w:rPr>
        <w:t xml:space="preserve"> között</w:t>
      </w:r>
      <w:r w:rsidRPr="007E6ED6">
        <w:rPr>
          <w:rFonts w:ascii="Garamond" w:hAnsi="Garamond" w:cs="Futura Medium"/>
          <w:sz w:val="24"/>
          <w:szCs w:val="24"/>
        </w:rPr>
        <w:t xml:space="preserve">, </w:t>
      </w:r>
    </w:p>
    <w:p w14:paraId="05242F9F" w14:textId="77777777" w:rsidR="009F083F" w:rsidRPr="007E6ED6" w:rsidRDefault="009F083F" w:rsidP="003F4E0D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 xml:space="preserve">c) a bejelentési dokumentációban foglaltaktól eltérő tevékenység folytatása esetén az eltérés mértékétől függően legalább 200 000 forint, legfeljebb 500 000 forint, </w:t>
      </w:r>
    </w:p>
    <w:p w14:paraId="43EE6160" w14:textId="1B387BFC" w:rsidR="005D52DE" w:rsidRPr="007E6ED6" w:rsidRDefault="009F083F" w:rsidP="000424D8">
      <w:pPr>
        <w:pStyle w:val="NoSpacing"/>
        <w:ind w:left="708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d) településképi kötelezésben foglaltak végre nem hajtása esetén alkalmanként legalább 500 000 forint, legfeljebb 1 000 000 forint.</w:t>
      </w:r>
    </w:p>
    <w:p w14:paraId="3214F9BD" w14:textId="1CF26C7B" w:rsidR="003F4E0D" w:rsidRDefault="003F4E0D" w:rsidP="00392152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(5</w:t>
      </w:r>
      <w:r w:rsidR="00F41EB3" w:rsidRPr="007E6ED6">
        <w:rPr>
          <w:rFonts w:ascii="Garamond" w:hAnsi="Garamond" w:cs="Futura Medium"/>
          <w:sz w:val="24"/>
          <w:szCs w:val="24"/>
        </w:rPr>
        <w:t xml:space="preserve">) </w:t>
      </w:r>
      <w:r w:rsidR="004C5F33" w:rsidRPr="007E6ED6">
        <w:rPr>
          <w:rFonts w:ascii="Garamond" w:hAnsi="Garamond" w:cs="Futura Medium"/>
          <w:sz w:val="24"/>
          <w:szCs w:val="24"/>
        </w:rPr>
        <w:t xml:space="preserve">A </w:t>
      </w:r>
      <w:r w:rsidR="00F41EB3" w:rsidRPr="007E6ED6">
        <w:rPr>
          <w:rFonts w:ascii="Garamond" w:hAnsi="Garamond" w:cs="Futura Medium"/>
          <w:sz w:val="24"/>
          <w:szCs w:val="24"/>
        </w:rPr>
        <w:t xml:space="preserve">településképi </w:t>
      </w:r>
      <w:r w:rsidR="004C5F33" w:rsidRPr="007E6ED6">
        <w:rPr>
          <w:rFonts w:ascii="Garamond" w:hAnsi="Garamond" w:cs="Futura Medium"/>
          <w:sz w:val="24"/>
          <w:szCs w:val="24"/>
        </w:rPr>
        <w:t>bírság adók módjára beha</w:t>
      </w:r>
      <w:r w:rsidR="0007548D" w:rsidRPr="007E6ED6">
        <w:rPr>
          <w:rFonts w:ascii="Garamond" w:hAnsi="Garamond" w:cs="Futura Medium"/>
          <w:sz w:val="24"/>
          <w:szCs w:val="24"/>
        </w:rPr>
        <w:t xml:space="preserve">jtható. </w:t>
      </w:r>
    </w:p>
    <w:p w14:paraId="3707ECD1" w14:textId="69BD9B47" w:rsidR="00F41EB3" w:rsidRPr="007E6ED6" w:rsidRDefault="003F4E0D" w:rsidP="00392152">
      <w:pPr>
        <w:pStyle w:val="NoSpacing"/>
        <w:jc w:val="both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(6) Fellebbezés a közigazgatási eljárás szabályai szerint nyújtható be.</w:t>
      </w:r>
    </w:p>
    <w:p w14:paraId="61BCD723" w14:textId="77777777" w:rsidR="00624119" w:rsidRDefault="00624119" w:rsidP="00392152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5F3C6D90" w14:textId="77777777" w:rsidR="00A81943" w:rsidRPr="007E6ED6" w:rsidRDefault="00A81943" w:rsidP="00392152">
      <w:pPr>
        <w:pStyle w:val="NoSpacing"/>
        <w:jc w:val="both"/>
        <w:rPr>
          <w:rFonts w:ascii="Garamond" w:hAnsi="Garamond" w:cs="Futura Medium"/>
          <w:sz w:val="24"/>
          <w:szCs w:val="24"/>
        </w:rPr>
      </w:pPr>
    </w:p>
    <w:p w14:paraId="770B3FB7" w14:textId="3C70DDF2" w:rsidR="009B27B5" w:rsidRPr="007E6ED6" w:rsidRDefault="009B27B5" w:rsidP="009B27B5">
      <w:pPr>
        <w:pStyle w:val="NoSpacing"/>
        <w:jc w:val="center"/>
        <w:rPr>
          <w:rFonts w:ascii="Garamond" w:hAnsi="Garamond" w:cs="Futura Medium"/>
          <w:b/>
          <w:sz w:val="24"/>
          <w:szCs w:val="24"/>
        </w:rPr>
      </w:pPr>
      <w:r w:rsidRPr="007E6ED6">
        <w:rPr>
          <w:rFonts w:ascii="Garamond" w:hAnsi="Garamond" w:cs="Futura Medium"/>
          <w:b/>
          <w:sz w:val="24"/>
          <w:szCs w:val="24"/>
        </w:rPr>
        <w:t>V. fejezet</w:t>
      </w:r>
    </w:p>
    <w:p w14:paraId="285B9CEF" w14:textId="77777777" w:rsidR="007207D2" w:rsidRPr="007E6ED6" w:rsidRDefault="007207D2" w:rsidP="009B27B5">
      <w:pPr>
        <w:pStyle w:val="NoSpacing"/>
        <w:jc w:val="center"/>
        <w:rPr>
          <w:rFonts w:ascii="Garamond" w:hAnsi="Garamond" w:cs="Futura Medium"/>
          <w:b/>
          <w:sz w:val="24"/>
          <w:szCs w:val="24"/>
        </w:rPr>
      </w:pPr>
    </w:p>
    <w:p w14:paraId="68C9A0FF" w14:textId="77777777" w:rsidR="00D77C48" w:rsidRPr="007E6ED6" w:rsidRDefault="00D77C48" w:rsidP="009B27B5">
      <w:pPr>
        <w:pStyle w:val="NoSpacing"/>
        <w:jc w:val="center"/>
        <w:rPr>
          <w:rFonts w:ascii="Garamond" w:hAnsi="Garamond" w:cs="Futura Medium"/>
          <w:b/>
          <w:sz w:val="24"/>
          <w:szCs w:val="24"/>
        </w:rPr>
      </w:pPr>
      <w:r w:rsidRPr="007E6ED6">
        <w:rPr>
          <w:rFonts w:ascii="Garamond" w:hAnsi="Garamond" w:cs="Futura Medium"/>
          <w:b/>
          <w:sz w:val="24"/>
          <w:szCs w:val="24"/>
        </w:rPr>
        <w:t>ZÁRÓ RENDELKEZÉSEK</w:t>
      </w:r>
    </w:p>
    <w:p w14:paraId="1A324349" w14:textId="77777777" w:rsidR="00D77C48" w:rsidRPr="007E6ED6" w:rsidRDefault="00D77C48" w:rsidP="009B27B5">
      <w:pPr>
        <w:pStyle w:val="NoSpacing"/>
        <w:rPr>
          <w:rFonts w:ascii="Garamond" w:hAnsi="Garamond" w:cs="Futura Medium"/>
          <w:sz w:val="24"/>
          <w:szCs w:val="24"/>
        </w:rPr>
      </w:pPr>
    </w:p>
    <w:p w14:paraId="154C0989" w14:textId="75115B90" w:rsidR="00D77C48" w:rsidRPr="007E6ED6" w:rsidRDefault="00F943DA" w:rsidP="00D77C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b/>
          <w:sz w:val="24"/>
          <w:szCs w:val="24"/>
        </w:rPr>
      </w:pPr>
      <w:r>
        <w:rPr>
          <w:rFonts w:ascii="Garamond" w:hAnsi="Garamond" w:cs="Futura Medium"/>
          <w:b/>
          <w:sz w:val="24"/>
          <w:szCs w:val="24"/>
        </w:rPr>
        <w:t>13</w:t>
      </w:r>
      <w:r w:rsidR="00D77C48" w:rsidRPr="007E6ED6">
        <w:rPr>
          <w:rFonts w:ascii="Garamond" w:hAnsi="Garamond" w:cs="Futura Medium"/>
          <w:b/>
          <w:sz w:val="24"/>
          <w:szCs w:val="24"/>
        </w:rPr>
        <w:t>. Hatályba léptető rendelkezés</w:t>
      </w:r>
    </w:p>
    <w:p w14:paraId="21168139" w14:textId="77777777" w:rsidR="00D77C48" w:rsidRPr="007E6ED6" w:rsidRDefault="00D77C48" w:rsidP="00D77C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</w:p>
    <w:p w14:paraId="38E08AB4" w14:textId="37CB5876" w:rsidR="00D77C48" w:rsidRPr="007E6ED6" w:rsidRDefault="00F943DA" w:rsidP="00D77C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18</w:t>
      </w:r>
      <w:r w:rsidR="00D77C48" w:rsidRPr="007E6ED6">
        <w:rPr>
          <w:rFonts w:ascii="Garamond" w:hAnsi="Garamond" w:cs="Futura Medium"/>
          <w:sz w:val="24"/>
          <w:szCs w:val="24"/>
        </w:rPr>
        <w:t xml:space="preserve">. § </w:t>
      </w:r>
    </w:p>
    <w:p w14:paraId="1935EA85" w14:textId="356E386C" w:rsidR="00D77C48" w:rsidRPr="007E6ED6" w:rsidRDefault="00D77C48" w:rsidP="00D77C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t>Ez a rendelet a kihirdet</w:t>
      </w:r>
      <w:r w:rsidR="00111DA5">
        <w:rPr>
          <w:rFonts w:ascii="Garamond" w:hAnsi="Garamond" w:cs="Futura Medium"/>
          <w:sz w:val="24"/>
          <w:szCs w:val="24"/>
        </w:rPr>
        <w:t>ését követő napon lép hatályba;</w:t>
      </w:r>
      <w:r w:rsidR="003F4E0D">
        <w:rPr>
          <w:rFonts w:ascii="Garamond" w:hAnsi="Garamond" w:cs="Futura Medium"/>
          <w:sz w:val="24"/>
          <w:szCs w:val="24"/>
        </w:rPr>
        <w:t xml:space="preserve"> a bírságok tekintetében a ki</w:t>
      </w:r>
      <w:r w:rsidR="00111DA5">
        <w:rPr>
          <w:rFonts w:ascii="Garamond" w:hAnsi="Garamond" w:cs="Futura Medium"/>
          <w:sz w:val="24"/>
          <w:szCs w:val="24"/>
        </w:rPr>
        <w:t xml:space="preserve">hirdetéstől számított 15. </w:t>
      </w:r>
      <w:r w:rsidR="004C5657">
        <w:rPr>
          <w:rFonts w:ascii="Garamond" w:hAnsi="Garamond" w:cs="Futura Medium"/>
          <w:sz w:val="24"/>
          <w:szCs w:val="24"/>
        </w:rPr>
        <w:t>n</w:t>
      </w:r>
      <w:r w:rsidR="00111DA5">
        <w:rPr>
          <w:rFonts w:ascii="Garamond" w:hAnsi="Garamond" w:cs="Futura Medium"/>
          <w:sz w:val="24"/>
          <w:szCs w:val="24"/>
        </w:rPr>
        <w:t>apon</w:t>
      </w:r>
      <w:r w:rsidR="004C5657">
        <w:rPr>
          <w:rFonts w:ascii="Garamond" w:hAnsi="Garamond" w:cs="Futura Medium"/>
          <w:sz w:val="24"/>
          <w:szCs w:val="24"/>
        </w:rPr>
        <w:t xml:space="preserve"> </w:t>
      </w:r>
      <w:r w:rsidR="00111DA5">
        <w:rPr>
          <w:rFonts w:ascii="Garamond" w:hAnsi="Garamond" w:cs="Futura Medium"/>
          <w:sz w:val="24"/>
          <w:szCs w:val="24"/>
        </w:rPr>
        <w:t>hatályosak.</w:t>
      </w:r>
    </w:p>
    <w:p w14:paraId="44729C99" w14:textId="77777777" w:rsidR="00D77C48" w:rsidRPr="007E6ED6" w:rsidRDefault="00D77C48" w:rsidP="00D77C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 Medium"/>
          <w:sz w:val="24"/>
          <w:szCs w:val="24"/>
        </w:rPr>
      </w:pPr>
    </w:p>
    <w:p w14:paraId="54B72714" w14:textId="11D92AE8" w:rsidR="00DA3A25" w:rsidRPr="007E6ED6" w:rsidRDefault="00F943DA" w:rsidP="00DA3A25">
      <w:pPr>
        <w:jc w:val="center"/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lastRenderedPageBreak/>
        <w:t>19</w:t>
      </w:r>
      <w:r w:rsidR="00D77C48" w:rsidRPr="007E6ED6">
        <w:rPr>
          <w:rFonts w:ascii="Garamond" w:hAnsi="Garamond" w:cs="Futura Medium"/>
          <w:sz w:val="24"/>
          <w:szCs w:val="24"/>
        </w:rPr>
        <w:t>. §</w:t>
      </w:r>
    </w:p>
    <w:p w14:paraId="377509D3" w14:textId="1664954B" w:rsidR="0000521E" w:rsidRPr="00EF0476" w:rsidRDefault="00465821" w:rsidP="0000521E">
      <w:pPr>
        <w:jc w:val="both"/>
        <w:rPr>
          <w:rFonts w:ascii="Garamond" w:hAnsi="Garamond" w:cs="Futura Medium"/>
          <w:bCs/>
          <w:sz w:val="24"/>
          <w:szCs w:val="24"/>
          <w:lang w:val="en-US"/>
        </w:rPr>
      </w:pPr>
      <w:r>
        <w:rPr>
          <w:rFonts w:ascii="Garamond" w:hAnsi="Garamond" w:cs="Futura Medium"/>
          <w:bCs/>
          <w:sz w:val="24"/>
          <w:szCs w:val="24"/>
        </w:rPr>
        <w:t>Ete</w:t>
      </w:r>
      <w:r w:rsidR="002B1712">
        <w:rPr>
          <w:rFonts w:ascii="Garamond" w:hAnsi="Garamond" w:cs="Futura Medium"/>
          <w:bCs/>
          <w:sz w:val="24"/>
          <w:szCs w:val="24"/>
        </w:rPr>
        <w:t xml:space="preserve"> Község</w:t>
      </w:r>
      <w:r w:rsidR="00407967" w:rsidRPr="00407967">
        <w:rPr>
          <w:rFonts w:ascii="Garamond" w:hAnsi="Garamond" w:cs="Futura Medium"/>
          <w:bCs/>
          <w:sz w:val="24"/>
          <w:szCs w:val="24"/>
        </w:rPr>
        <w:t xml:space="preserve"> </w:t>
      </w:r>
      <w:r w:rsidR="002C267B">
        <w:rPr>
          <w:rFonts w:ascii="Garamond" w:hAnsi="Garamond" w:cs="Futura Medium"/>
          <w:bCs/>
          <w:sz w:val="24"/>
          <w:szCs w:val="24"/>
        </w:rPr>
        <w:t>16/2007.(IX. 25</w:t>
      </w:r>
      <w:r w:rsidR="003E3CBC">
        <w:rPr>
          <w:rFonts w:ascii="Garamond" w:hAnsi="Garamond" w:cs="Futura Medium"/>
          <w:bCs/>
          <w:sz w:val="24"/>
          <w:szCs w:val="24"/>
        </w:rPr>
        <w:t>.</w:t>
      </w:r>
      <w:r w:rsidR="00CF5C5C">
        <w:rPr>
          <w:rFonts w:ascii="Garamond" w:hAnsi="Garamond" w:cs="Futura Medium"/>
          <w:bCs/>
          <w:sz w:val="24"/>
          <w:szCs w:val="24"/>
        </w:rPr>
        <w:t>)</w:t>
      </w:r>
      <w:r w:rsidR="00572778">
        <w:rPr>
          <w:rFonts w:ascii="Garamond" w:hAnsi="Garamond" w:cs="Futura Medium"/>
          <w:bCs/>
          <w:sz w:val="24"/>
          <w:szCs w:val="24"/>
        </w:rPr>
        <w:t xml:space="preserve"> </w:t>
      </w:r>
      <w:proofErr w:type="spellStart"/>
      <w:r w:rsidR="00572778">
        <w:rPr>
          <w:rFonts w:ascii="Garamond" w:hAnsi="Garamond" w:cs="Futura Medium"/>
          <w:bCs/>
          <w:sz w:val="24"/>
          <w:szCs w:val="24"/>
        </w:rPr>
        <w:t>Ök</w:t>
      </w:r>
      <w:proofErr w:type="spellEnd"/>
      <w:r w:rsidR="00407967">
        <w:rPr>
          <w:rFonts w:ascii="Garamond" w:hAnsi="Garamond" w:cs="Futura Medium"/>
          <w:bCs/>
          <w:sz w:val="24"/>
          <w:szCs w:val="24"/>
        </w:rPr>
        <w:t>. r</w:t>
      </w:r>
      <w:r w:rsidR="00407967" w:rsidRPr="00407967">
        <w:rPr>
          <w:rFonts w:ascii="Garamond" w:hAnsi="Garamond" w:cs="Futura Medium"/>
          <w:bCs/>
          <w:sz w:val="24"/>
          <w:szCs w:val="24"/>
        </w:rPr>
        <w:t>endelettel jóváhagyott</w:t>
      </w:r>
      <w:r w:rsidR="002F7184" w:rsidRPr="00407967">
        <w:rPr>
          <w:rFonts w:ascii="Garamond" w:hAnsi="Garamond" w:cs="Futura Medium"/>
          <w:bCs/>
          <w:sz w:val="24"/>
          <w:szCs w:val="24"/>
        </w:rPr>
        <w:t xml:space="preserve"> </w:t>
      </w:r>
      <w:r w:rsidR="00CF1249">
        <w:rPr>
          <w:rFonts w:ascii="Garamond" w:hAnsi="Garamond" w:cs="Futura Medium"/>
          <w:bCs/>
          <w:sz w:val="24"/>
          <w:szCs w:val="24"/>
        </w:rPr>
        <w:t xml:space="preserve">és </w:t>
      </w:r>
      <w:r w:rsidR="00CF4A62">
        <w:rPr>
          <w:rFonts w:ascii="Garamond" w:hAnsi="Garamond" w:cs="Futura Medium"/>
          <w:bCs/>
          <w:sz w:val="24"/>
          <w:szCs w:val="24"/>
        </w:rPr>
        <w:t xml:space="preserve">többször </w:t>
      </w:r>
      <w:r w:rsidR="00572778">
        <w:rPr>
          <w:rFonts w:ascii="Garamond" w:hAnsi="Garamond" w:cs="Futura Medium"/>
          <w:bCs/>
          <w:sz w:val="24"/>
          <w:szCs w:val="24"/>
        </w:rPr>
        <w:t xml:space="preserve">módosított </w:t>
      </w:r>
      <w:r w:rsidR="00407967">
        <w:rPr>
          <w:rFonts w:ascii="Garamond" w:hAnsi="Garamond" w:cs="Futura Medium"/>
          <w:bCs/>
          <w:sz w:val="24"/>
          <w:szCs w:val="24"/>
        </w:rPr>
        <w:t>helyi építési szabályzata (HÉSZ</w:t>
      </w:r>
      <w:r w:rsidR="00407967" w:rsidRPr="00407967">
        <w:rPr>
          <w:rFonts w:ascii="Garamond" w:hAnsi="Garamond" w:cs="Futura Medium"/>
          <w:bCs/>
          <w:sz w:val="24"/>
          <w:szCs w:val="24"/>
        </w:rPr>
        <w:t>)</w:t>
      </w:r>
      <w:r w:rsidR="00407967">
        <w:rPr>
          <w:rFonts w:ascii="Garamond" w:hAnsi="Garamond" w:cs="Futura Medium"/>
          <w:bCs/>
          <w:sz w:val="24"/>
          <w:szCs w:val="24"/>
        </w:rPr>
        <w:t xml:space="preserve"> </w:t>
      </w:r>
      <w:r w:rsidR="00986523">
        <w:rPr>
          <w:rFonts w:ascii="Garamond" w:hAnsi="Garamond" w:cs="Futura Medium"/>
          <w:bCs/>
          <w:sz w:val="24"/>
          <w:szCs w:val="24"/>
          <w:lang w:val="en-US"/>
        </w:rPr>
        <w:t>6.</w:t>
      </w:r>
      <w:r w:rsidR="0002465F">
        <w:rPr>
          <w:rFonts w:ascii="Garamond" w:hAnsi="Garamond" w:cs="Futura Medium"/>
          <w:bCs/>
          <w:sz w:val="24"/>
          <w:szCs w:val="24"/>
          <w:lang w:val="en-US"/>
        </w:rPr>
        <w:t>§</w:t>
      </w:r>
      <w:r w:rsidR="00CC0A30">
        <w:rPr>
          <w:rFonts w:ascii="Garamond" w:hAnsi="Garamond" w:cs="Futura Medium"/>
          <w:bCs/>
          <w:sz w:val="24"/>
          <w:szCs w:val="24"/>
          <w:lang w:val="en-US"/>
        </w:rPr>
        <w:t xml:space="preserve"> </w:t>
      </w:r>
      <w:r w:rsidR="00986523">
        <w:rPr>
          <w:rFonts w:ascii="Garamond" w:hAnsi="Garamond" w:cs="Futura Medium"/>
          <w:bCs/>
          <w:sz w:val="24"/>
          <w:szCs w:val="24"/>
          <w:lang w:val="en-US"/>
        </w:rPr>
        <w:t xml:space="preserve">(2) c), </w:t>
      </w:r>
      <w:r w:rsidR="007E34B4">
        <w:rPr>
          <w:rFonts w:ascii="Garamond" w:hAnsi="Garamond" w:cs="Futura Medium"/>
          <w:bCs/>
          <w:sz w:val="24"/>
          <w:szCs w:val="24"/>
          <w:lang w:val="en-US"/>
        </w:rPr>
        <w:t>j</w:t>
      </w:r>
      <w:proofErr w:type="gramStart"/>
      <w:r w:rsidR="007E34B4">
        <w:rPr>
          <w:rFonts w:ascii="Garamond" w:hAnsi="Garamond" w:cs="Futura Medium"/>
          <w:bCs/>
          <w:sz w:val="24"/>
          <w:szCs w:val="24"/>
          <w:lang w:val="en-US"/>
        </w:rPr>
        <w:t>),k</w:t>
      </w:r>
      <w:proofErr w:type="gramEnd"/>
      <w:r w:rsidR="007E34B4">
        <w:rPr>
          <w:rFonts w:ascii="Garamond" w:hAnsi="Garamond" w:cs="Futura Medium"/>
          <w:bCs/>
          <w:sz w:val="24"/>
          <w:szCs w:val="24"/>
          <w:lang w:val="en-US"/>
        </w:rPr>
        <w:t>), p),</w:t>
      </w:r>
      <w:r w:rsidR="00740F7E">
        <w:rPr>
          <w:rFonts w:ascii="Garamond" w:hAnsi="Garamond" w:cs="Futura Medium"/>
          <w:bCs/>
          <w:sz w:val="24"/>
          <w:szCs w:val="24"/>
          <w:lang w:val="en-US"/>
        </w:rPr>
        <w:t xml:space="preserve"> 22.§ </w:t>
      </w:r>
      <w:r w:rsidR="00E34BC7">
        <w:rPr>
          <w:rFonts w:ascii="Garamond" w:hAnsi="Garamond" w:cs="Futura Medium"/>
          <w:bCs/>
          <w:sz w:val="24"/>
          <w:szCs w:val="24"/>
          <w:lang w:val="en-US"/>
        </w:rPr>
        <w:t xml:space="preserve">(3) b) </w:t>
      </w:r>
      <w:proofErr w:type="spellStart"/>
      <w:r w:rsidR="00AA1085">
        <w:rPr>
          <w:rFonts w:ascii="Garamond" w:hAnsi="Garamond" w:cs="Futura Medium"/>
          <w:bCs/>
          <w:sz w:val="24"/>
          <w:szCs w:val="24"/>
          <w:lang w:val="en-US"/>
        </w:rPr>
        <w:t>és</w:t>
      </w:r>
      <w:proofErr w:type="spellEnd"/>
      <w:r w:rsidR="00AA1085">
        <w:rPr>
          <w:rFonts w:ascii="Garamond" w:hAnsi="Garamond" w:cs="Futura Medium"/>
          <w:bCs/>
          <w:sz w:val="24"/>
          <w:szCs w:val="24"/>
          <w:lang w:val="en-US"/>
        </w:rPr>
        <w:t xml:space="preserve"> a 2/A</w:t>
      </w:r>
      <w:r w:rsidR="00740F7E">
        <w:rPr>
          <w:rFonts w:ascii="Garamond" w:hAnsi="Garamond" w:cs="Futura Medium"/>
          <w:bCs/>
          <w:sz w:val="24"/>
          <w:szCs w:val="24"/>
          <w:lang w:val="en-US"/>
        </w:rPr>
        <w:t xml:space="preserve"> </w:t>
      </w:r>
      <w:proofErr w:type="spellStart"/>
      <w:r w:rsidR="00740F7E">
        <w:rPr>
          <w:rFonts w:ascii="Garamond" w:hAnsi="Garamond" w:cs="Futura Medium"/>
          <w:bCs/>
          <w:sz w:val="24"/>
          <w:szCs w:val="24"/>
          <w:lang w:val="en-US"/>
        </w:rPr>
        <w:t>melléklet</w:t>
      </w:r>
      <w:r w:rsidR="00AA1085">
        <w:rPr>
          <w:rFonts w:ascii="Garamond" w:hAnsi="Garamond" w:cs="Futura Medium"/>
          <w:bCs/>
          <w:sz w:val="24"/>
          <w:szCs w:val="24"/>
          <w:lang w:val="en-US"/>
        </w:rPr>
        <w:t>e</w:t>
      </w:r>
      <w:proofErr w:type="spellEnd"/>
      <w:r w:rsidR="007E34B4">
        <w:rPr>
          <w:rFonts w:ascii="Garamond" w:hAnsi="Garamond" w:cs="Futura Medium"/>
          <w:bCs/>
          <w:sz w:val="24"/>
          <w:szCs w:val="24"/>
          <w:lang w:val="en-US"/>
        </w:rPr>
        <w:t xml:space="preserve"> </w:t>
      </w:r>
      <w:proofErr w:type="spellStart"/>
      <w:r w:rsidR="00595AB4">
        <w:rPr>
          <w:rFonts w:ascii="Garamond" w:hAnsi="Garamond" w:cs="Futura Medium"/>
          <w:bCs/>
          <w:sz w:val="24"/>
          <w:szCs w:val="24"/>
          <w:lang w:val="en-US"/>
        </w:rPr>
        <w:t>hatályát</w:t>
      </w:r>
      <w:proofErr w:type="spellEnd"/>
      <w:r w:rsidR="00595AB4">
        <w:rPr>
          <w:rFonts w:ascii="Garamond" w:hAnsi="Garamond" w:cs="Futura Medium"/>
          <w:bCs/>
          <w:sz w:val="24"/>
          <w:szCs w:val="24"/>
          <w:lang w:val="en-US"/>
        </w:rPr>
        <w:t xml:space="preserve"> </w:t>
      </w:r>
      <w:proofErr w:type="spellStart"/>
      <w:r w:rsidR="00595AB4">
        <w:rPr>
          <w:rFonts w:ascii="Garamond" w:hAnsi="Garamond" w:cs="Futura Medium"/>
          <w:bCs/>
          <w:sz w:val="24"/>
          <w:szCs w:val="24"/>
          <w:lang w:val="en-US"/>
        </w:rPr>
        <w:t>veszti</w:t>
      </w:r>
      <w:proofErr w:type="spellEnd"/>
      <w:r w:rsidR="00595AB4">
        <w:rPr>
          <w:rFonts w:ascii="Garamond" w:hAnsi="Garamond" w:cs="Futura Medium"/>
          <w:bCs/>
          <w:sz w:val="24"/>
          <w:szCs w:val="24"/>
          <w:lang w:val="en-US"/>
        </w:rPr>
        <w:t>.</w:t>
      </w:r>
    </w:p>
    <w:p w14:paraId="7D7DE4BB" w14:textId="50005573" w:rsidR="00624119" w:rsidRPr="007E6ED6" w:rsidRDefault="00465821" w:rsidP="00D77C48">
      <w:pPr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>Ete</w:t>
      </w:r>
      <w:r w:rsidR="00D77C48" w:rsidRPr="007E6ED6">
        <w:rPr>
          <w:rFonts w:ascii="Garamond" w:hAnsi="Garamond" w:cs="Futura Medium"/>
          <w:sz w:val="24"/>
          <w:szCs w:val="24"/>
        </w:rPr>
        <w:t xml:space="preserve">, 2017.   </w:t>
      </w:r>
    </w:p>
    <w:p w14:paraId="470DFD5A" w14:textId="6775CE95" w:rsidR="00D77C48" w:rsidRPr="007E6ED6" w:rsidRDefault="00DE3C68" w:rsidP="00D77C48">
      <w:pPr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ab/>
      </w:r>
      <w:r>
        <w:rPr>
          <w:rFonts w:ascii="Garamond" w:hAnsi="Garamond" w:cs="Futura Medium"/>
          <w:sz w:val="24"/>
          <w:szCs w:val="24"/>
        </w:rPr>
        <w:tab/>
      </w:r>
      <w:r w:rsidR="00F058BB">
        <w:rPr>
          <w:rFonts w:ascii="Garamond" w:hAnsi="Garamond" w:cs="Futura Medium"/>
          <w:sz w:val="24"/>
          <w:szCs w:val="24"/>
        </w:rPr>
        <w:tab/>
      </w:r>
      <w:proofErr w:type="spellStart"/>
      <w:r w:rsidR="00465821">
        <w:rPr>
          <w:rFonts w:ascii="Garamond" w:hAnsi="Garamond" w:cs="Futura Medium"/>
          <w:sz w:val="24"/>
          <w:szCs w:val="24"/>
        </w:rPr>
        <w:t>Rohonczi</w:t>
      </w:r>
      <w:proofErr w:type="spellEnd"/>
      <w:r w:rsidR="00465821">
        <w:rPr>
          <w:rFonts w:ascii="Garamond" w:hAnsi="Garamond" w:cs="Futura Medium"/>
          <w:sz w:val="24"/>
          <w:szCs w:val="24"/>
        </w:rPr>
        <w:t xml:space="preserve"> László</w:t>
      </w:r>
      <w:r w:rsidR="00F058BB">
        <w:rPr>
          <w:rFonts w:ascii="Garamond" w:hAnsi="Garamond" w:cs="Futura Medium"/>
          <w:sz w:val="24"/>
          <w:szCs w:val="24"/>
        </w:rPr>
        <w:tab/>
      </w:r>
      <w:r w:rsidR="00F058BB">
        <w:rPr>
          <w:rFonts w:ascii="Garamond" w:hAnsi="Garamond" w:cs="Futura Medium"/>
          <w:sz w:val="24"/>
          <w:szCs w:val="24"/>
        </w:rPr>
        <w:tab/>
      </w:r>
      <w:r w:rsidR="00F058BB">
        <w:rPr>
          <w:rFonts w:ascii="Garamond" w:hAnsi="Garamond" w:cs="Futura Medium"/>
          <w:sz w:val="24"/>
          <w:szCs w:val="24"/>
        </w:rPr>
        <w:tab/>
      </w:r>
      <w:r>
        <w:rPr>
          <w:rFonts w:ascii="Garamond" w:hAnsi="Garamond" w:cs="Futura Medium"/>
          <w:sz w:val="24"/>
          <w:szCs w:val="24"/>
        </w:rPr>
        <w:tab/>
      </w:r>
      <w:r w:rsidR="00B7788D">
        <w:rPr>
          <w:rFonts w:ascii="Garamond" w:hAnsi="Garamond" w:cs="Futura Medium"/>
          <w:sz w:val="24"/>
          <w:szCs w:val="24"/>
        </w:rPr>
        <w:t xml:space="preserve">dr. </w:t>
      </w:r>
      <w:proofErr w:type="spellStart"/>
      <w:r w:rsidR="00B7788D">
        <w:rPr>
          <w:rFonts w:ascii="Garamond" w:hAnsi="Garamond" w:cs="Futura Medium"/>
          <w:sz w:val="24"/>
          <w:szCs w:val="24"/>
        </w:rPr>
        <w:t>Szallerbeck</w:t>
      </w:r>
      <w:proofErr w:type="spellEnd"/>
      <w:r w:rsidR="00B7788D">
        <w:rPr>
          <w:rFonts w:ascii="Garamond" w:hAnsi="Garamond" w:cs="Futura Medium"/>
          <w:sz w:val="24"/>
          <w:szCs w:val="24"/>
        </w:rPr>
        <w:t xml:space="preserve"> Zsolt</w:t>
      </w:r>
    </w:p>
    <w:p w14:paraId="0EDE3161" w14:textId="4AA45ADC" w:rsidR="00D77C48" w:rsidRPr="007E6ED6" w:rsidRDefault="004C5657" w:rsidP="00DA3A25">
      <w:pPr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tab/>
      </w:r>
      <w:r>
        <w:rPr>
          <w:rFonts w:ascii="Garamond" w:hAnsi="Garamond" w:cs="Futura Medium"/>
          <w:sz w:val="24"/>
          <w:szCs w:val="24"/>
        </w:rPr>
        <w:tab/>
      </w:r>
      <w:r w:rsidR="000725C7">
        <w:rPr>
          <w:rFonts w:ascii="Garamond" w:hAnsi="Garamond" w:cs="Futura Medium"/>
          <w:sz w:val="24"/>
          <w:szCs w:val="24"/>
        </w:rPr>
        <w:tab/>
      </w:r>
      <w:r w:rsidR="00D05C07">
        <w:rPr>
          <w:rFonts w:ascii="Garamond" w:hAnsi="Garamond" w:cs="Futura Medium"/>
          <w:sz w:val="24"/>
          <w:szCs w:val="24"/>
        </w:rPr>
        <w:t xml:space="preserve">  </w:t>
      </w:r>
      <w:r>
        <w:rPr>
          <w:rFonts w:ascii="Garamond" w:hAnsi="Garamond" w:cs="Futura Medium"/>
          <w:sz w:val="24"/>
          <w:szCs w:val="24"/>
        </w:rPr>
        <w:t xml:space="preserve"> </w:t>
      </w:r>
      <w:r w:rsidR="00F907E8" w:rsidRPr="007E6ED6">
        <w:rPr>
          <w:rFonts w:ascii="Garamond" w:hAnsi="Garamond" w:cs="Futura Medium"/>
          <w:sz w:val="24"/>
          <w:szCs w:val="24"/>
        </w:rPr>
        <w:t>polgármester</w:t>
      </w:r>
      <w:r w:rsidR="00F907E8" w:rsidRPr="007E6ED6">
        <w:rPr>
          <w:rFonts w:ascii="Garamond" w:hAnsi="Garamond" w:cs="Futura Medium"/>
          <w:sz w:val="24"/>
          <w:szCs w:val="24"/>
        </w:rPr>
        <w:tab/>
      </w:r>
      <w:r w:rsidR="00F907E8" w:rsidRPr="007E6ED6">
        <w:rPr>
          <w:rFonts w:ascii="Garamond" w:hAnsi="Garamond" w:cs="Futura Medium"/>
          <w:sz w:val="24"/>
          <w:szCs w:val="24"/>
        </w:rPr>
        <w:tab/>
      </w:r>
      <w:r w:rsidR="00F907E8" w:rsidRPr="007E6ED6">
        <w:rPr>
          <w:rFonts w:ascii="Garamond" w:hAnsi="Garamond" w:cs="Futura Medium"/>
          <w:sz w:val="24"/>
          <w:szCs w:val="24"/>
        </w:rPr>
        <w:tab/>
      </w:r>
      <w:r w:rsidR="00F907E8" w:rsidRPr="007E6ED6">
        <w:rPr>
          <w:rFonts w:ascii="Garamond" w:hAnsi="Garamond" w:cs="Futura Medium"/>
          <w:sz w:val="24"/>
          <w:szCs w:val="24"/>
        </w:rPr>
        <w:tab/>
      </w:r>
      <w:r w:rsidR="00F907E8" w:rsidRPr="007E6ED6">
        <w:rPr>
          <w:rFonts w:ascii="Garamond" w:hAnsi="Garamond" w:cs="Futura Medium"/>
          <w:sz w:val="24"/>
          <w:szCs w:val="24"/>
        </w:rPr>
        <w:tab/>
        <w:t xml:space="preserve">     </w:t>
      </w:r>
      <w:r w:rsidR="002C267B">
        <w:rPr>
          <w:rFonts w:ascii="Garamond" w:hAnsi="Garamond" w:cs="Futura Medium"/>
          <w:sz w:val="24"/>
          <w:szCs w:val="24"/>
        </w:rPr>
        <w:t xml:space="preserve">   </w:t>
      </w:r>
      <w:r w:rsidR="004B4059">
        <w:rPr>
          <w:rFonts w:ascii="Garamond" w:hAnsi="Garamond" w:cs="Futura Medium"/>
          <w:sz w:val="24"/>
          <w:szCs w:val="24"/>
        </w:rPr>
        <w:t xml:space="preserve">  </w:t>
      </w:r>
      <w:r w:rsidR="00D77C48" w:rsidRPr="007E6ED6">
        <w:rPr>
          <w:rFonts w:ascii="Garamond" w:hAnsi="Garamond" w:cs="Futura Medium"/>
          <w:sz w:val="24"/>
          <w:szCs w:val="24"/>
        </w:rPr>
        <w:t xml:space="preserve">jegyző </w:t>
      </w:r>
      <w:r w:rsidR="00D77C48" w:rsidRPr="007E6ED6">
        <w:rPr>
          <w:rFonts w:ascii="PMingLiU" w:eastAsia="PMingLiU" w:hAnsi="PMingLiU" w:cs="PMingLiU"/>
          <w:sz w:val="24"/>
          <w:szCs w:val="24"/>
        </w:rPr>
        <w:br w:type="page"/>
      </w:r>
    </w:p>
    <w:p w14:paraId="7BA049CE" w14:textId="22188387" w:rsidR="00AF2B9A" w:rsidRPr="00E219C2" w:rsidRDefault="00475373" w:rsidP="00E219C2">
      <w:pPr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lastRenderedPageBreak/>
        <w:t>1. sz. melléklet</w:t>
      </w:r>
    </w:p>
    <w:p w14:paraId="3001DD28" w14:textId="7CDD4933" w:rsidR="00D1476B" w:rsidRPr="00D1476B" w:rsidRDefault="00AF2B9A" w:rsidP="00D1476B">
      <w:pPr>
        <w:jc w:val="both"/>
        <w:rPr>
          <w:rFonts w:ascii="Garamond" w:hAnsi="Garamond" w:cs="Futura Medium"/>
          <w:b/>
          <w:sz w:val="24"/>
          <w:szCs w:val="24"/>
          <w:lang w:val="en-US"/>
        </w:rPr>
      </w:pPr>
      <w:proofErr w:type="spellStart"/>
      <w:r w:rsidRPr="00AF2B9A">
        <w:rPr>
          <w:rFonts w:ascii="Garamond" w:hAnsi="Garamond" w:cs="Futura Medium"/>
          <w:b/>
          <w:sz w:val="24"/>
          <w:szCs w:val="24"/>
          <w:lang w:val="en-US"/>
        </w:rPr>
        <w:t>Helyi</w:t>
      </w:r>
      <w:proofErr w:type="spellEnd"/>
      <w:r w:rsidRPr="00AF2B9A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AF2B9A">
        <w:rPr>
          <w:rFonts w:ascii="Garamond" w:hAnsi="Garamond" w:cs="Futura Medium"/>
          <w:b/>
          <w:sz w:val="24"/>
          <w:szCs w:val="24"/>
          <w:lang w:val="en-US"/>
        </w:rPr>
        <w:t>védett</w:t>
      </w:r>
      <w:proofErr w:type="spellEnd"/>
      <w:r w:rsidRPr="00AF2B9A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AF2B9A">
        <w:rPr>
          <w:rFonts w:ascii="Garamond" w:hAnsi="Garamond" w:cs="Futura Medium"/>
          <w:b/>
          <w:sz w:val="24"/>
          <w:szCs w:val="24"/>
          <w:lang w:val="en-US"/>
        </w:rPr>
        <w:t>épület</w:t>
      </w:r>
      <w:r>
        <w:rPr>
          <w:rFonts w:ascii="Garamond" w:hAnsi="Garamond" w:cs="Futura Medium"/>
          <w:b/>
          <w:sz w:val="24"/>
          <w:szCs w:val="24"/>
          <w:lang w:val="en-US"/>
        </w:rPr>
        <w:t>ek</w:t>
      </w:r>
      <w:proofErr w:type="spellEnd"/>
      <w:r w:rsidR="00F37412">
        <w:rPr>
          <w:rFonts w:ascii="Garamond" w:hAnsi="Garamond" w:cs="Futura Medium"/>
          <w:b/>
          <w:sz w:val="24"/>
          <w:szCs w:val="24"/>
          <w:lang w:val="en-US"/>
        </w:rPr>
        <w:t xml:space="preserve">, </w:t>
      </w:r>
      <w:proofErr w:type="spellStart"/>
      <w:r w:rsidR="00F37412">
        <w:rPr>
          <w:rFonts w:ascii="Garamond" w:hAnsi="Garamond" w:cs="Futura Medium"/>
          <w:b/>
          <w:sz w:val="24"/>
          <w:szCs w:val="24"/>
          <w:lang w:val="en-US"/>
        </w:rPr>
        <w:t>építmények</w:t>
      </w:r>
      <w:proofErr w:type="spellEnd"/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15272" w:rsidRPr="00D1476B" w14:paraId="01E9AEA3" w14:textId="77777777" w:rsidTr="00415272">
        <w:tc>
          <w:tcPr>
            <w:tcW w:w="9122" w:type="dxa"/>
            <w:shd w:val="clear" w:color="auto" w:fill="E2EFD9" w:themeFill="accent6" w:themeFillTint="33"/>
          </w:tcPr>
          <w:p w14:paraId="2BD41300" w14:textId="622AED9A" w:rsidR="00415272" w:rsidRPr="00D1476B" w:rsidRDefault="00415272" w:rsidP="00415272">
            <w:pPr>
              <w:spacing w:line="360" w:lineRule="auto"/>
              <w:jc w:val="both"/>
              <w:rPr>
                <w:rFonts w:ascii="Garamond" w:hAnsi="Garamond" w:cs="Futura Medium"/>
                <w:b/>
              </w:rPr>
            </w:pPr>
            <w:proofErr w:type="spellStart"/>
            <w:r>
              <w:rPr>
                <w:rFonts w:ascii="Garamond" w:hAnsi="Garamond" w:cs="Futura Medium"/>
                <w:b/>
              </w:rPr>
              <w:t>Megnevezés</w:t>
            </w:r>
            <w:proofErr w:type="spellEnd"/>
            <w:r>
              <w:rPr>
                <w:rFonts w:ascii="Garamond" w:hAnsi="Garamond" w:cs="Futura Medium"/>
                <w:b/>
              </w:rPr>
              <w:t xml:space="preserve">                                           </w:t>
            </w:r>
            <w:proofErr w:type="spellStart"/>
            <w:r>
              <w:rPr>
                <w:rFonts w:ascii="Garamond" w:hAnsi="Garamond" w:cs="Futura Medium"/>
                <w:b/>
              </w:rPr>
              <w:t>Cím</w:t>
            </w:r>
            <w:proofErr w:type="spellEnd"/>
          </w:p>
        </w:tc>
      </w:tr>
      <w:tr w:rsidR="00D1476B" w:rsidRPr="00D1476B" w14:paraId="31978BB4" w14:textId="77777777" w:rsidTr="00415272">
        <w:tc>
          <w:tcPr>
            <w:tcW w:w="9122" w:type="dxa"/>
          </w:tcPr>
          <w:p w14:paraId="528E2112" w14:textId="77777777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proofErr w:type="spellStart"/>
            <w:r w:rsidRPr="00415272">
              <w:rPr>
                <w:rFonts w:ascii="Garamond" w:hAnsi="Garamond" w:cs="Futura Medium"/>
              </w:rPr>
              <w:t>Faluház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                                               </w:t>
            </w:r>
            <w:proofErr w:type="spellStart"/>
            <w:r w:rsidRPr="00415272">
              <w:rPr>
                <w:rFonts w:ascii="Garamond" w:hAnsi="Garamond" w:cs="Futura Medium"/>
              </w:rPr>
              <w:t>Jókai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u. 41.</w:t>
            </w:r>
          </w:p>
        </w:tc>
      </w:tr>
      <w:tr w:rsidR="00D1476B" w:rsidRPr="00D1476B" w14:paraId="6521D9A5" w14:textId="77777777" w:rsidTr="00415272">
        <w:tc>
          <w:tcPr>
            <w:tcW w:w="9122" w:type="dxa"/>
          </w:tcPr>
          <w:p w14:paraId="1DD73BE7" w14:textId="77777777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proofErr w:type="spellStart"/>
            <w:r w:rsidRPr="00415272">
              <w:rPr>
                <w:rFonts w:ascii="Garamond" w:hAnsi="Garamond" w:cs="Futura Medium"/>
              </w:rPr>
              <w:t>Hősi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emlékmű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                                    Kossuth L. u.</w:t>
            </w:r>
          </w:p>
        </w:tc>
      </w:tr>
      <w:tr w:rsidR="00D1476B" w:rsidRPr="00D1476B" w14:paraId="54D979E7" w14:textId="77777777" w:rsidTr="00415272">
        <w:tc>
          <w:tcPr>
            <w:tcW w:w="9122" w:type="dxa"/>
          </w:tcPr>
          <w:p w14:paraId="5EA768C7" w14:textId="23EA28BB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proofErr w:type="spellStart"/>
            <w:r w:rsidRPr="00415272">
              <w:rPr>
                <w:rFonts w:ascii="Garamond" w:hAnsi="Garamond" w:cs="Futura Medium"/>
              </w:rPr>
              <w:t>Lakóépület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melléképületekkel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            </w:t>
            </w:r>
            <w:r w:rsid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Ady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u. 17.</w:t>
            </w:r>
          </w:p>
          <w:p w14:paraId="576B9254" w14:textId="6F26A628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r w:rsidRPr="00415272">
              <w:rPr>
                <w:rFonts w:ascii="Garamond" w:hAnsi="Garamond" w:cs="Futura Medium"/>
              </w:rPr>
              <w:t xml:space="preserve">                             </w:t>
            </w:r>
            <w:r w:rsidR="00415272">
              <w:rPr>
                <w:rFonts w:ascii="Garamond" w:hAnsi="Garamond" w:cs="Futura Medium"/>
              </w:rPr>
              <w:t xml:space="preserve">                               </w:t>
            </w:r>
            <w:r w:rsidRPr="00415272">
              <w:rPr>
                <w:rFonts w:ascii="Garamond" w:hAnsi="Garamond" w:cs="Futura Medium"/>
              </w:rPr>
              <w:t>Kossuth u. 21.</w:t>
            </w:r>
          </w:p>
        </w:tc>
      </w:tr>
      <w:tr w:rsidR="00D1476B" w:rsidRPr="00D1476B" w14:paraId="6F3AD629" w14:textId="77777777" w:rsidTr="00415272">
        <w:tc>
          <w:tcPr>
            <w:tcW w:w="9122" w:type="dxa"/>
          </w:tcPr>
          <w:p w14:paraId="36268782" w14:textId="77777777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proofErr w:type="spellStart"/>
            <w:r w:rsidRPr="00415272">
              <w:rPr>
                <w:rFonts w:ascii="Garamond" w:hAnsi="Garamond" w:cs="Futura Medium"/>
              </w:rPr>
              <w:t>Lakóépület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                                          </w:t>
            </w:r>
            <w:proofErr w:type="spellStart"/>
            <w:r w:rsidRPr="00415272">
              <w:rPr>
                <w:rFonts w:ascii="Garamond" w:hAnsi="Garamond" w:cs="Futura Medium"/>
              </w:rPr>
              <w:t>Jókai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u. 22.</w:t>
            </w:r>
          </w:p>
          <w:p w14:paraId="7F2951FA" w14:textId="6B5BD206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r w:rsidRPr="00415272">
              <w:rPr>
                <w:rFonts w:ascii="Garamond" w:hAnsi="Garamond" w:cs="Futura Medium"/>
              </w:rPr>
              <w:t xml:space="preserve">                             </w:t>
            </w:r>
            <w:r w:rsidR="00415272">
              <w:rPr>
                <w:rFonts w:ascii="Garamond" w:hAnsi="Garamond" w:cs="Futura Medium"/>
              </w:rPr>
              <w:t xml:space="preserve">                               </w:t>
            </w:r>
            <w:proofErr w:type="spellStart"/>
            <w:r w:rsidRPr="00415272">
              <w:rPr>
                <w:rFonts w:ascii="Garamond" w:hAnsi="Garamond" w:cs="Futura Medium"/>
              </w:rPr>
              <w:t>Ady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u. 8.</w:t>
            </w:r>
          </w:p>
        </w:tc>
      </w:tr>
      <w:tr w:rsidR="00D1476B" w:rsidRPr="00D1476B" w14:paraId="33073DA1" w14:textId="77777777" w:rsidTr="00415272">
        <w:tc>
          <w:tcPr>
            <w:tcW w:w="9122" w:type="dxa"/>
          </w:tcPr>
          <w:p w14:paraId="3F36C3ED" w14:textId="77777777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proofErr w:type="spellStart"/>
            <w:r w:rsidRPr="00415272">
              <w:rPr>
                <w:rFonts w:ascii="Garamond" w:hAnsi="Garamond" w:cs="Futura Medium"/>
              </w:rPr>
              <w:t>Lakóépület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és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istálló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                           </w:t>
            </w:r>
            <w:proofErr w:type="spellStart"/>
            <w:r w:rsidRPr="00415272">
              <w:rPr>
                <w:rFonts w:ascii="Garamond" w:hAnsi="Garamond" w:cs="Futura Medium"/>
              </w:rPr>
              <w:t>Diófa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u. 3.</w:t>
            </w:r>
          </w:p>
        </w:tc>
      </w:tr>
      <w:tr w:rsidR="00D1476B" w:rsidRPr="00D1476B" w14:paraId="5F8A48A0" w14:textId="77777777" w:rsidTr="00415272">
        <w:tc>
          <w:tcPr>
            <w:tcW w:w="9122" w:type="dxa"/>
          </w:tcPr>
          <w:p w14:paraId="37D41DDC" w14:textId="77777777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proofErr w:type="spellStart"/>
            <w:r w:rsidRPr="00415272">
              <w:rPr>
                <w:rFonts w:ascii="Garamond" w:hAnsi="Garamond" w:cs="Futura Medium"/>
              </w:rPr>
              <w:t>Nyárikonyha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és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melléképületek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          </w:t>
            </w:r>
            <w:proofErr w:type="spellStart"/>
            <w:r w:rsidRPr="00415272">
              <w:rPr>
                <w:rFonts w:ascii="Garamond" w:hAnsi="Garamond" w:cs="Futura Medium"/>
              </w:rPr>
              <w:t>Diófa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u. 22.</w:t>
            </w:r>
          </w:p>
        </w:tc>
      </w:tr>
      <w:tr w:rsidR="00D1476B" w:rsidRPr="00D1476B" w14:paraId="4664AD70" w14:textId="77777777" w:rsidTr="00415272">
        <w:tc>
          <w:tcPr>
            <w:tcW w:w="9122" w:type="dxa"/>
          </w:tcPr>
          <w:p w14:paraId="2A0927F3" w14:textId="652C88E3" w:rsid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proofErr w:type="spellStart"/>
            <w:r w:rsidRPr="00415272">
              <w:rPr>
                <w:rFonts w:ascii="Garamond" w:hAnsi="Garamond" w:cs="Futura Medium"/>
              </w:rPr>
              <w:t>Présházak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                             </w:t>
            </w:r>
            <w:r w:rsidR="00246DFD">
              <w:rPr>
                <w:rFonts w:ascii="Garamond" w:hAnsi="Garamond" w:cs="Futura Medium"/>
              </w:rPr>
              <w:t xml:space="preserve">              02/5</w:t>
            </w:r>
            <w:r w:rsid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="00415272">
              <w:rPr>
                <w:rFonts w:ascii="Garamond" w:hAnsi="Garamond" w:cs="Futura Medium"/>
              </w:rPr>
              <w:t>út</w:t>
            </w:r>
            <w:proofErr w:type="spellEnd"/>
            <w:r w:rsidR="00415272">
              <w:rPr>
                <w:rFonts w:ascii="Garamond" w:hAnsi="Garamond" w:cs="Futura Medium"/>
              </w:rPr>
              <w:t xml:space="preserve"> 9. </w:t>
            </w:r>
            <w:proofErr w:type="spellStart"/>
            <w:r w:rsidR="00415272">
              <w:rPr>
                <w:rFonts w:ascii="Garamond" w:hAnsi="Garamond" w:cs="Futura Medium"/>
              </w:rPr>
              <w:t>és</w:t>
            </w:r>
            <w:proofErr w:type="spellEnd"/>
            <w:r w:rsidR="00415272">
              <w:rPr>
                <w:rFonts w:ascii="Garamond" w:hAnsi="Garamond" w:cs="Futura Medium"/>
              </w:rPr>
              <w:t xml:space="preserve"> </w:t>
            </w:r>
            <w:r w:rsidRPr="00415272">
              <w:rPr>
                <w:rFonts w:ascii="Garamond" w:hAnsi="Garamond" w:cs="Futura Medium"/>
              </w:rPr>
              <w:t xml:space="preserve">11. </w:t>
            </w:r>
          </w:p>
          <w:p w14:paraId="26ADA4A6" w14:textId="77777777" w:rsidR="00415272" w:rsidRDefault="00415272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r>
              <w:rPr>
                <w:rFonts w:ascii="Garamond" w:hAnsi="Garamond" w:cs="Futura Medium"/>
              </w:rPr>
              <w:t xml:space="preserve">                                                           </w:t>
            </w:r>
            <w:r w:rsidR="00D1476B" w:rsidRPr="00415272">
              <w:rPr>
                <w:rFonts w:ascii="Garamond" w:hAnsi="Garamond" w:cs="Futura Medium"/>
              </w:rPr>
              <w:t xml:space="preserve">02/7 </w:t>
            </w:r>
            <w:proofErr w:type="spellStart"/>
            <w:r w:rsidR="00D1476B" w:rsidRPr="00415272">
              <w:rPr>
                <w:rFonts w:ascii="Garamond" w:hAnsi="Garamond" w:cs="Futura Medium"/>
              </w:rPr>
              <w:t>út</w:t>
            </w:r>
            <w:proofErr w:type="spellEnd"/>
            <w:r w:rsidR="00D1476B" w:rsidRPr="00415272">
              <w:rPr>
                <w:rFonts w:ascii="Garamond" w:hAnsi="Garamond" w:cs="Futura Medium"/>
              </w:rPr>
              <w:t xml:space="preserve"> 7. </w:t>
            </w:r>
          </w:p>
          <w:p w14:paraId="57111BCF" w14:textId="785A91D5" w:rsidR="00D1476B" w:rsidRPr="00415272" w:rsidRDefault="00415272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r>
              <w:rPr>
                <w:rFonts w:ascii="Garamond" w:hAnsi="Garamond" w:cs="Futura Medium"/>
              </w:rPr>
              <w:t xml:space="preserve">                                                           </w:t>
            </w:r>
            <w:r w:rsidR="00D1476B" w:rsidRPr="00415272">
              <w:rPr>
                <w:rFonts w:ascii="Garamond" w:hAnsi="Garamond" w:cs="Futura Medium"/>
              </w:rPr>
              <w:t xml:space="preserve">02/9 </w:t>
            </w:r>
            <w:proofErr w:type="spellStart"/>
            <w:r w:rsidR="00D1476B" w:rsidRPr="00415272">
              <w:rPr>
                <w:rFonts w:ascii="Garamond" w:hAnsi="Garamond" w:cs="Futura Medium"/>
              </w:rPr>
              <w:t>út</w:t>
            </w:r>
            <w:proofErr w:type="spellEnd"/>
            <w:r w:rsidR="00D1476B" w:rsidRPr="00415272">
              <w:rPr>
                <w:rFonts w:ascii="Garamond" w:hAnsi="Garamond" w:cs="Futura Medium"/>
              </w:rPr>
              <w:t xml:space="preserve"> 6.</w:t>
            </w:r>
          </w:p>
        </w:tc>
      </w:tr>
      <w:tr w:rsidR="00D1476B" w:rsidRPr="00D1476B" w14:paraId="08A1459B" w14:textId="77777777" w:rsidTr="00415272">
        <w:tc>
          <w:tcPr>
            <w:tcW w:w="9122" w:type="dxa"/>
          </w:tcPr>
          <w:p w14:paraId="1F5E8857" w14:textId="77777777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proofErr w:type="spellStart"/>
            <w:r w:rsidRPr="00415272">
              <w:rPr>
                <w:rFonts w:ascii="Garamond" w:hAnsi="Garamond" w:cs="Futura Medium"/>
              </w:rPr>
              <w:t>Raktár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, </w:t>
            </w:r>
            <w:proofErr w:type="spellStart"/>
            <w:r w:rsidRPr="00415272">
              <w:rPr>
                <w:rFonts w:ascii="Garamond" w:hAnsi="Garamond" w:cs="Futura Medium"/>
              </w:rPr>
              <w:t>istálló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és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gazdasági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épület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      Kossuth u. 82.</w:t>
            </w:r>
          </w:p>
        </w:tc>
      </w:tr>
      <w:tr w:rsidR="00D1476B" w:rsidRPr="00D1476B" w14:paraId="1BC5AFEA" w14:textId="77777777" w:rsidTr="00415272">
        <w:tc>
          <w:tcPr>
            <w:tcW w:w="9122" w:type="dxa"/>
          </w:tcPr>
          <w:p w14:paraId="2DF7F02D" w14:textId="310397EE" w:rsidR="00D1476B" w:rsidRPr="00415272" w:rsidRDefault="00D1476B" w:rsidP="00D1476B">
            <w:pPr>
              <w:spacing w:after="160" w:line="259" w:lineRule="auto"/>
              <w:jc w:val="both"/>
              <w:rPr>
                <w:rFonts w:ascii="Garamond" w:hAnsi="Garamond" w:cs="Futura Medium"/>
              </w:rPr>
            </w:pPr>
            <w:proofErr w:type="spellStart"/>
            <w:r w:rsidRPr="00415272">
              <w:rPr>
                <w:rFonts w:ascii="Garamond" w:hAnsi="Garamond" w:cs="Futura Medium"/>
              </w:rPr>
              <w:t>Református</w:t>
            </w:r>
            <w:proofErr w:type="spellEnd"/>
            <w:r w:rsidRPr="00415272">
              <w:rPr>
                <w:rFonts w:ascii="Garamond" w:hAnsi="Garamond" w:cs="Futura Medium"/>
              </w:rPr>
              <w:t xml:space="preserve"> </w:t>
            </w:r>
            <w:proofErr w:type="spellStart"/>
            <w:r w:rsidRPr="00415272">
              <w:rPr>
                <w:rFonts w:ascii="Garamond" w:hAnsi="Garamond" w:cs="Futura Medium"/>
              </w:rPr>
              <w:t>te</w:t>
            </w:r>
            <w:r w:rsidR="00415272">
              <w:rPr>
                <w:rFonts w:ascii="Garamond" w:hAnsi="Garamond" w:cs="Futura Medium"/>
              </w:rPr>
              <w:t>mplom</w:t>
            </w:r>
            <w:proofErr w:type="spellEnd"/>
            <w:r w:rsidR="00415272">
              <w:rPr>
                <w:rFonts w:ascii="Garamond" w:hAnsi="Garamond" w:cs="Futura Medium"/>
              </w:rPr>
              <w:t xml:space="preserve">                         </w:t>
            </w:r>
            <w:r w:rsidRPr="00415272">
              <w:rPr>
                <w:rFonts w:ascii="Garamond" w:hAnsi="Garamond" w:cs="Futura Medium"/>
              </w:rPr>
              <w:t xml:space="preserve">Kossuth u. </w:t>
            </w:r>
            <w:bookmarkStart w:id="2" w:name="_GoBack"/>
            <w:bookmarkEnd w:id="2"/>
          </w:p>
        </w:tc>
      </w:tr>
    </w:tbl>
    <w:p w14:paraId="370EE90C" w14:textId="6F7E1EEF" w:rsidR="00F37412" w:rsidRPr="00E219C2" w:rsidRDefault="00F37412" w:rsidP="00AF2B9A">
      <w:pPr>
        <w:jc w:val="both"/>
        <w:rPr>
          <w:rFonts w:ascii="Garamond" w:hAnsi="Garamond" w:cs="Futura Medium"/>
          <w:b/>
          <w:sz w:val="24"/>
          <w:szCs w:val="24"/>
          <w:lang w:val="en-US"/>
        </w:rPr>
      </w:pPr>
    </w:p>
    <w:p w14:paraId="5EF4969B" w14:textId="45563B3D" w:rsidR="005511F3" w:rsidRDefault="00945A13" w:rsidP="004B04F4">
      <w:pPr>
        <w:jc w:val="both"/>
        <w:rPr>
          <w:rFonts w:ascii="Garamond" w:hAnsi="Garamond" w:cs="Futura Medium"/>
          <w:b/>
          <w:sz w:val="24"/>
          <w:szCs w:val="24"/>
          <w:lang w:val="en-US"/>
        </w:rPr>
      </w:pPr>
      <w:proofErr w:type="spellStart"/>
      <w:r>
        <w:rPr>
          <w:rFonts w:ascii="Garamond" w:hAnsi="Garamond" w:cs="Futura Medium"/>
          <w:b/>
          <w:sz w:val="24"/>
          <w:szCs w:val="24"/>
          <w:lang w:val="en-US"/>
        </w:rPr>
        <w:t>Helyi</w:t>
      </w:r>
      <w:proofErr w:type="spellEnd"/>
      <w:r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b/>
          <w:sz w:val="24"/>
          <w:szCs w:val="24"/>
          <w:lang w:val="en-US"/>
        </w:rPr>
        <w:t>védett</w:t>
      </w:r>
      <w:proofErr w:type="spellEnd"/>
      <w:r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b/>
          <w:sz w:val="24"/>
          <w:szCs w:val="24"/>
          <w:lang w:val="en-US"/>
        </w:rPr>
        <w:t>utcakép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1A86" w:rsidRPr="00F01A86" w14:paraId="6C6816D0" w14:textId="77777777" w:rsidTr="00F01A86">
        <w:tc>
          <w:tcPr>
            <w:tcW w:w="9062" w:type="dxa"/>
          </w:tcPr>
          <w:p w14:paraId="07ABFF26" w14:textId="762D71BA" w:rsidR="00F01A86" w:rsidRPr="00F01A86" w:rsidRDefault="00415272" w:rsidP="00F01A86">
            <w:pPr>
              <w:spacing w:line="360" w:lineRule="auto"/>
              <w:jc w:val="both"/>
              <w:rPr>
                <w:rFonts w:ascii="Garamond" w:hAnsi="Garamond" w:cs="Futura Medium"/>
              </w:rPr>
            </w:pPr>
            <w:r>
              <w:rPr>
                <w:rFonts w:ascii="Garamond" w:hAnsi="Garamond" w:cs="Futura Medium"/>
              </w:rPr>
              <w:t xml:space="preserve">Kossuth Lajos </w:t>
            </w:r>
            <w:proofErr w:type="spellStart"/>
            <w:r>
              <w:rPr>
                <w:rFonts w:ascii="Garamond" w:hAnsi="Garamond" w:cs="Futura Medium"/>
              </w:rPr>
              <w:t>utca</w:t>
            </w:r>
            <w:proofErr w:type="spellEnd"/>
          </w:p>
        </w:tc>
      </w:tr>
    </w:tbl>
    <w:p w14:paraId="54759D8D" w14:textId="77777777" w:rsidR="00F01A86" w:rsidRDefault="00F01A86" w:rsidP="004B04F4">
      <w:pPr>
        <w:jc w:val="both"/>
        <w:rPr>
          <w:rFonts w:ascii="Garamond" w:hAnsi="Garamond" w:cs="Futura Medium"/>
          <w:b/>
          <w:sz w:val="24"/>
          <w:szCs w:val="24"/>
          <w:lang w:val="en-US"/>
        </w:rPr>
      </w:pPr>
    </w:p>
    <w:p w14:paraId="182B7339" w14:textId="55EFFFF0" w:rsidR="00945A13" w:rsidRDefault="00945A13" w:rsidP="004B04F4">
      <w:pPr>
        <w:jc w:val="both"/>
        <w:rPr>
          <w:rFonts w:ascii="Garamond" w:hAnsi="Garamond" w:cs="Futura Medium"/>
          <w:b/>
          <w:sz w:val="24"/>
          <w:szCs w:val="24"/>
          <w:lang w:val="en-US"/>
        </w:rPr>
      </w:pPr>
      <w:proofErr w:type="spellStart"/>
      <w:r>
        <w:rPr>
          <w:rFonts w:ascii="Garamond" w:hAnsi="Garamond" w:cs="Futura Medium"/>
          <w:b/>
          <w:sz w:val="24"/>
          <w:szCs w:val="24"/>
          <w:lang w:val="en-US"/>
        </w:rPr>
        <w:t>Helyi</w:t>
      </w:r>
      <w:proofErr w:type="spellEnd"/>
      <w:r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b/>
          <w:sz w:val="24"/>
          <w:szCs w:val="24"/>
          <w:lang w:val="en-US"/>
        </w:rPr>
        <w:t>védett</w:t>
      </w:r>
      <w:proofErr w:type="spellEnd"/>
      <w:r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Futura Medium"/>
          <w:b/>
          <w:sz w:val="24"/>
          <w:szCs w:val="24"/>
          <w:lang w:val="en-US"/>
        </w:rPr>
        <w:t>terület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304" w:rsidRPr="008B6304" w14:paraId="18786F3A" w14:textId="77777777" w:rsidTr="008B6304">
        <w:tc>
          <w:tcPr>
            <w:tcW w:w="9062" w:type="dxa"/>
          </w:tcPr>
          <w:p w14:paraId="3951F6DE" w14:textId="040B530A" w:rsidR="008B6304" w:rsidRPr="008B6304" w:rsidRDefault="00D1476B" w:rsidP="008B6304">
            <w:pPr>
              <w:spacing w:line="360" w:lineRule="auto"/>
              <w:jc w:val="both"/>
              <w:rPr>
                <w:rFonts w:ascii="Garamond" w:hAnsi="Garamond" w:cs="Futura Medium"/>
              </w:rPr>
            </w:pPr>
            <w:proofErr w:type="spellStart"/>
            <w:r>
              <w:rPr>
                <w:rFonts w:ascii="Garamond" w:hAnsi="Garamond" w:cs="Futura Medium"/>
              </w:rPr>
              <w:t>Ete</w:t>
            </w:r>
            <w:proofErr w:type="spellEnd"/>
            <w:r w:rsidR="008B6304" w:rsidRPr="008B6304">
              <w:rPr>
                <w:rFonts w:ascii="Garamond" w:hAnsi="Garamond" w:cs="Futura Medium"/>
              </w:rPr>
              <w:t xml:space="preserve"> </w:t>
            </w:r>
            <w:proofErr w:type="spellStart"/>
            <w:r w:rsidR="008B6304" w:rsidRPr="008B6304">
              <w:rPr>
                <w:rFonts w:ascii="Garamond" w:hAnsi="Garamond" w:cs="Futura Medium"/>
              </w:rPr>
              <w:t>község</w:t>
            </w:r>
            <w:proofErr w:type="spellEnd"/>
            <w:r w:rsidR="008B6304" w:rsidRPr="008B6304">
              <w:rPr>
                <w:rFonts w:ascii="Garamond" w:hAnsi="Garamond" w:cs="Futura Medium"/>
              </w:rPr>
              <w:t xml:space="preserve"> </w:t>
            </w:r>
            <w:proofErr w:type="spellStart"/>
            <w:r w:rsidR="008B6304" w:rsidRPr="008B6304">
              <w:rPr>
                <w:rFonts w:ascii="Garamond" w:hAnsi="Garamond" w:cs="Futura Medium"/>
              </w:rPr>
              <w:t>településközponti</w:t>
            </w:r>
            <w:proofErr w:type="spellEnd"/>
            <w:r w:rsidR="008B6304" w:rsidRPr="008B6304">
              <w:rPr>
                <w:rFonts w:ascii="Garamond" w:hAnsi="Garamond" w:cs="Futura Medium"/>
              </w:rPr>
              <w:t xml:space="preserve"> </w:t>
            </w:r>
            <w:proofErr w:type="spellStart"/>
            <w:r w:rsidR="008B6304" w:rsidRPr="008B6304">
              <w:rPr>
                <w:rFonts w:ascii="Garamond" w:hAnsi="Garamond" w:cs="Futura Medium"/>
              </w:rPr>
              <w:t>területe</w:t>
            </w:r>
            <w:proofErr w:type="spellEnd"/>
          </w:p>
        </w:tc>
      </w:tr>
    </w:tbl>
    <w:p w14:paraId="2B2DACB8" w14:textId="77777777" w:rsidR="008B6304" w:rsidRDefault="008B6304" w:rsidP="004B04F4">
      <w:pPr>
        <w:jc w:val="both"/>
        <w:rPr>
          <w:rFonts w:ascii="Garamond" w:hAnsi="Garamond" w:cs="Futura Medium"/>
          <w:sz w:val="24"/>
          <w:szCs w:val="24"/>
          <w:lang w:val="en-US"/>
        </w:rPr>
      </w:pPr>
    </w:p>
    <w:p w14:paraId="7F4E6307" w14:textId="7D3A0AA3" w:rsidR="00D77869" w:rsidRDefault="00D77869" w:rsidP="004B04F4">
      <w:pPr>
        <w:jc w:val="both"/>
        <w:rPr>
          <w:rFonts w:ascii="Garamond" w:hAnsi="Garamond" w:cs="Futura Medium"/>
          <w:b/>
          <w:sz w:val="24"/>
          <w:szCs w:val="24"/>
          <w:lang w:val="en-US"/>
        </w:rPr>
      </w:pPr>
      <w:proofErr w:type="spellStart"/>
      <w:r w:rsidRPr="00D77869">
        <w:rPr>
          <w:rFonts w:ascii="Garamond" w:hAnsi="Garamond" w:cs="Futura Medium"/>
          <w:b/>
          <w:sz w:val="24"/>
          <w:szCs w:val="24"/>
          <w:lang w:val="en-US"/>
        </w:rPr>
        <w:t>Helyi</w:t>
      </w:r>
      <w:proofErr w:type="spellEnd"/>
      <w:r w:rsidRPr="00D77869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D77869">
        <w:rPr>
          <w:rFonts w:ascii="Garamond" w:hAnsi="Garamond" w:cs="Futura Medium"/>
          <w:b/>
          <w:sz w:val="24"/>
          <w:szCs w:val="24"/>
          <w:lang w:val="en-US"/>
        </w:rPr>
        <w:t>védett</w:t>
      </w:r>
      <w:proofErr w:type="spellEnd"/>
      <w:r w:rsidRPr="00D77869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D77869">
        <w:rPr>
          <w:rFonts w:ascii="Garamond" w:hAnsi="Garamond" w:cs="Futura Medium"/>
          <w:b/>
          <w:sz w:val="24"/>
          <w:szCs w:val="24"/>
          <w:lang w:val="en-US"/>
        </w:rPr>
        <w:t>természeti</w:t>
      </w:r>
      <w:proofErr w:type="spellEnd"/>
      <w:r w:rsidRPr="00D77869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D77869">
        <w:rPr>
          <w:rFonts w:ascii="Garamond" w:hAnsi="Garamond" w:cs="Futura Medium"/>
          <w:b/>
          <w:sz w:val="24"/>
          <w:szCs w:val="24"/>
          <w:lang w:val="en-US"/>
        </w:rPr>
        <w:t>terület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1085" w14:paraId="470B26F5" w14:textId="77777777" w:rsidTr="00AA1085">
        <w:tc>
          <w:tcPr>
            <w:tcW w:w="9062" w:type="dxa"/>
          </w:tcPr>
          <w:p w14:paraId="3ABB85DC" w14:textId="4A1AFA5E" w:rsidR="00AA1085" w:rsidRDefault="00AA1085" w:rsidP="00AA1085">
            <w:pPr>
              <w:spacing w:line="360" w:lineRule="auto"/>
              <w:jc w:val="both"/>
              <w:rPr>
                <w:rFonts w:ascii="Garamond" w:hAnsi="Garamond" w:cs="Futura Medium"/>
              </w:rPr>
            </w:pPr>
            <w:proofErr w:type="spellStart"/>
            <w:r>
              <w:rPr>
                <w:rFonts w:ascii="Garamond" w:hAnsi="Garamond" w:cs="Futura Medium"/>
              </w:rPr>
              <w:t>Tagos</w:t>
            </w:r>
            <w:proofErr w:type="spellEnd"/>
            <w:r>
              <w:rPr>
                <w:rFonts w:ascii="Garamond" w:hAnsi="Garamond" w:cs="Futura Medium"/>
              </w:rPr>
              <w:t xml:space="preserve"> </w:t>
            </w:r>
            <w:proofErr w:type="spellStart"/>
            <w:r>
              <w:rPr>
                <w:rFonts w:ascii="Garamond" w:hAnsi="Garamond" w:cs="Futura Medium"/>
              </w:rPr>
              <w:t>erdő</w:t>
            </w:r>
            <w:proofErr w:type="spellEnd"/>
            <w:r>
              <w:rPr>
                <w:rFonts w:ascii="Garamond" w:hAnsi="Garamond" w:cs="Futura Medium"/>
              </w:rPr>
              <w:t xml:space="preserve">                                            0141 </w:t>
            </w:r>
            <w:proofErr w:type="spellStart"/>
            <w:r>
              <w:rPr>
                <w:rFonts w:ascii="Garamond" w:hAnsi="Garamond" w:cs="Futura Medium"/>
              </w:rPr>
              <w:t>hrsz</w:t>
            </w:r>
            <w:proofErr w:type="spellEnd"/>
          </w:p>
        </w:tc>
      </w:tr>
      <w:tr w:rsidR="00AA1085" w14:paraId="3420F8DC" w14:textId="77777777" w:rsidTr="00AA1085">
        <w:tc>
          <w:tcPr>
            <w:tcW w:w="9062" w:type="dxa"/>
          </w:tcPr>
          <w:p w14:paraId="11E25D46" w14:textId="5588A7E2" w:rsidR="00AA1085" w:rsidRDefault="00AA1085" w:rsidP="00AA1085">
            <w:pPr>
              <w:spacing w:line="360" w:lineRule="auto"/>
              <w:jc w:val="both"/>
              <w:rPr>
                <w:rFonts w:ascii="Garamond" w:hAnsi="Garamond" w:cs="Futura Medium"/>
              </w:rPr>
            </w:pPr>
            <w:proofErr w:type="spellStart"/>
            <w:r>
              <w:rPr>
                <w:rFonts w:ascii="Garamond" w:hAnsi="Garamond" w:cs="Futura Medium"/>
              </w:rPr>
              <w:t>Micsky-laposi</w:t>
            </w:r>
            <w:proofErr w:type="spellEnd"/>
            <w:r>
              <w:rPr>
                <w:rFonts w:ascii="Garamond" w:hAnsi="Garamond" w:cs="Futura Medium"/>
              </w:rPr>
              <w:t xml:space="preserve"> </w:t>
            </w:r>
            <w:proofErr w:type="spellStart"/>
            <w:r>
              <w:rPr>
                <w:rFonts w:ascii="Garamond" w:hAnsi="Garamond" w:cs="Futura Medium"/>
              </w:rPr>
              <w:t>erdő</w:t>
            </w:r>
            <w:proofErr w:type="spellEnd"/>
            <w:r>
              <w:rPr>
                <w:rFonts w:ascii="Garamond" w:hAnsi="Garamond" w:cs="Futura Medium"/>
              </w:rPr>
              <w:t xml:space="preserve">                                 0122/2, 0124, 0125, 0128/3, 0129</w:t>
            </w:r>
          </w:p>
        </w:tc>
      </w:tr>
    </w:tbl>
    <w:p w14:paraId="6659978F" w14:textId="77777777" w:rsidR="00AA1085" w:rsidRPr="00AA1085" w:rsidRDefault="00AA1085" w:rsidP="004B04F4">
      <w:pPr>
        <w:jc w:val="both"/>
        <w:rPr>
          <w:rFonts w:ascii="Garamond" w:hAnsi="Garamond" w:cs="Futura Medium"/>
          <w:sz w:val="24"/>
          <w:szCs w:val="24"/>
          <w:lang w:val="en-US"/>
        </w:rPr>
      </w:pPr>
    </w:p>
    <w:p w14:paraId="3E37CB00" w14:textId="56EFE15E" w:rsidR="00AA4E30" w:rsidRPr="007E6ED6" w:rsidRDefault="00AA4E30">
      <w:pPr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br w:type="page"/>
      </w:r>
    </w:p>
    <w:p w14:paraId="3A203173" w14:textId="77777777" w:rsidR="00F058BB" w:rsidRDefault="00AA4E30" w:rsidP="00AA4E30">
      <w:pPr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  <w:lang w:val="en-US"/>
        </w:rPr>
        <w:lastRenderedPageBreak/>
        <w:t xml:space="preserve">2. </w:t>
      </w:r>
      <w:proofErr w:type="spellStart"/>
      <w:r w:rsidRPr="007E6ED6">
        <w:rPr>
          <w:rFonts w:ascii="Garamond" w:hAnsi="Garamond" w:cs="Futura Medium"/>
          <w:sz w:val="24"/>
          <w:szCs w:val="24"/>
          <w:lang w:val="en-US"/>
        </w:rPr>
        <w:t>sz</w:t>
      </w:r>
      <w:proofErr w:type="spellEnd"/>
      <w:r w:rsidRPr="007E6ED6">
        <w:rPr>
          <w:rFonts w:ascii="Garamond" w:hAnsi="Garamond" w:cs="Futura Medium"/>
          <w:sz w:val="24"/>
          <w:szCs w:val="24"/>
          <w:lang w:val="en-US"/>
        </w:rPr>
        <w:t xml:space="preserve">. </w:t>
      </w:r>
      <w:proofErr w:type="spellStart"/>
      <w:r w:rsidRPr="007E6ED6">
        <w:rPr>
          <w:rFonts w:ascii="Garamond" w:hAnsi="Garamond" w:cs="Futura Medium"/>
          <w:sz w:val="24"/>
          <w:szCs w:val="24"/>
          <w:lang w:val="en-US"/>
        </w:rPr>
        <w:t>melléklet</w:t>
      </w:r>
      <w:proofErr w:type="spellEnd"/>
    </w:p>
    <w:p w14:paraId="2F6743CC" w14:textId="456B5040" w:rsidR="00934955" w:rsidRPr="00F058BB" w:rsidRDefault="002D6973" w:rsidP="00AA4E30">
      <w:pPr>
        <w:rPr>
          <w:rFonts w:ascii="Garamond" w:hAnsi="Garamond" w:cs="Futura Medium"/>
          <w:sz w:val="24"/>
          <w:szCs w:val="24"/>
          <w:lang w:val="en-US"/>
        </w:rPr>
      </w:pPr>
      <w:proofErr w:type="spellStart"/>
      <w:r>
        <w:rPr>
          <w:rFonts w:ascii="Garamond" w:hAnsi="Garamond" w:cs="Futura Medium"/>
          <w:b/>
          <w:sz w:val="24"/>
          <w:szCs w:val="24"/>
          <w:lang w:val="en-US"/>
        </w:rPr>
        <w:t>Ete</w:t>
      </w:r>
      <w:proofErr w:type="spellEnd"/>
      <w:r w:rsidR="00934955" w:rsidRPr="00F058BB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="003E4F1A">
        <w:rPr>
          <w:rFonts w:ascii="Garamond" w:hAnsi="Garamond" w:cs="Futura Medium"/>
          <w:b/>
          <w:sz w:val="24"/>
          <w:szCs w:val="24"/>
          <w:lang w:val="en-US"/>
        </w:rPr>
        <w:t>község</w:t>
      </w:r>
      <w:proofErr w:type="spellEnd"/>
      <w:r w:rsidR="003E4F1A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>területén</w:t>
      </w:r>
      <w:proofErr w:type="spellEnd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>nem</w:t>
      </w:r>
      <w:proofErr w:type="spellEnd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>ülte</w:t>
      </w:r>
      <w:r w:rsidR="00CB6763" w:rsidRPr="007E6ED6">
        <w:rPr>
          <w:rFonts w:ascii="Garamond" w:hAnsi="Garamond" w:cs="Futura Medium"/>
          <w:b/>
          <w:sz w:val="24"/>
          <w:szCs w:val="24"/>
          <w:lang w:val="en-US"/>
        </w:rPr>
        <w:t>t</w:t>
      </w:r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>hető</w:t>
      </w:r>
      <w:proofErr w:type="spellEnd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>fás</w:t>
      </w:r>
      <w:proofErr w:type="spellEnd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>szárú</w:t>
      </w:r>
      <w:proofErr w:type="spellEnd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="00934955" w:rsidRPr="007E6ED6">
        <w:rPr>
          <w:rFonts w:ascii="Garamond" w:hAnsi="Garamond" w:cs="Futura Medium"/>
          <w:b/>
          <w:sz w:val="24"/>
          <w:szCs w:val="24"/>
          <w:lang w:val="en-US"/>
        </w:rPr>
        <w:t>növények</w:t>
      </w:r>
      <w:proofErr w:type="spellEnd"/>
    </w:p>
    <w:p w14:paraId="770FACDB" w14:textId="77777777" w:rsidR="00934955" w:rsidRPr="007E6ED6" w:rsidRDefault="00934955" w:rsidP="00AA4E30">
      <w:pPr>
        <w:rPr>
          <w:rFonts w:ascii="Garamond" w:hAnsi="Garamond" w:cs="Futura Medium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A4E30" w:rsidRPr="007E6ED6" w14:paraId="4260186A" w14:textId="77777777" w:rsidTr="00092D58">
        <w:tc>
          <w:tcPr>
            <w:tcW w:w="9288" w:type="dxa"/>
            <w:gridSpan w:val="2"/>
            <w:shd w:val="clear" w:color="auto" w:fill="D0CECE"/>
          </w:tcPr>
          <w:p w14:paraId="5C0B8E54" w14:textId="77777777" w:rsidR="00AA4E30" w:rsidRPr="007E6ED6" w:rsidRDefault="00AA4E30" w:rsidP="00092D58">
            <w:pPr>
              <w:jc w:val="center"/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Inváziós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fajú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növények</w:t>
            </w:r>
            <w:proofErr w:type="spellEnd"/>
          </w:p>
        </w:tc>
      </w:tr>
      <w:tr w:rsidR="00AA4E30" w:rsidRPr="007E6ED6" w14:paraId="42DCF465" w14:textId="77777777" w:rsidTr="00092D58">
        <w:tc>
          <w:tcPr>
            <w:tcW w:w="4644" w:type="dxa"/>
            <w:shd w:val="clear" w:color="auto" w:fill="D0CECE"/>
          </w:tcPr>
          <w:p w14:paraId="7B95638F" w14:textId="77777777" w:rsidR="00AA4E30" w:rsidRPr="007E6ED6" w:rsidRDefault="00AA4E30" w:rsidP="00092D58">
            <w:pPr>
              <w:jc w:val="center"/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magyar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név</w:t>
            </w:r>
            <w:proofErr w:type="spellEnd"/>
          </w:p>
        </w:tc>
        <w:tc>
          <w:tcPr>
            <w:tcW w:w="4644" w:type="dxa"/>
            <w:shd w:val="clear" w:color="auto" w:fill="D0CECE"/>
          </w:tcPr>
          <w:p w14:paraId="2D1968F9" w14:textId="77777777" w:rsidR="00AA4E30" w:rsidRPr="007E6ED6" w:rsidRDefault="00AA4E30" w:rsidP="00092D58">
            <w:pPr>
              <w:jc w:val="center"/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tudományos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név</w:t>
            </w:r>
            <w:proofErr w:type="spellEnd"/>
          </w:p>
        </w:tc>
      </w:tr>
      <w:tr w:rsidR="00AA4E30" w:rsidRPr="007E6ED6" w14:paraId="62C61CC3" w14:textId="77777777" w:rsidTr="00092D58">
        <w:tc>
          <w:tcPr>
            <w:tcW w:w="4644" w:type="dxa"/>
            <w:shd w:val="clear" w:color="auto" w:fill="auto"/>
          </w:tcPr>
          <w:p w14:paraId="31989BA9" w14:textId="77777777" w:rsidR="00AA4E30" w:rsidRPr="007E6ED6" w:rsidRDefault="00AA4E30" w:rsidP="00092D58">
            <w:pPr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Kései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meggy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46987B7C" w14:textId="77777777" w:rsidR="00AA4E30" w:rsidRPr="007E6ED6" w:rsidRDefault="00AA4E30" w:rsidP="00092D58">
            <w:pPr>
              <w:rPr>
                <w:rFonts w:ascii="Garamond" w:hAnsi="Garamond" w:cs="Futura Medium"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Padus</w:t>
            </w:r>
            <w:proofErr w:type="spellEnd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serotina</w:t>
            </w:r>
            <w:proofErr w:type="spellEnd"/>
          </w:p>
        </w:tc>
      </w:tr>
      <w:tr w:rsidR="00AA4E30" w:rsidRPr="007E6ED6" w14:paraId="200575FF" w14:textId="77777777" w:rsidTr="00092D58">
        <w:tc>
          <w:tcPr>
            <w:tcW w:w="4644" w:type="dxa"/>
            <w:shd w:val="clear" w:color="auto" w:fill="auto"/>
          </w:tcPr>
          <w:p w14:paraId="654A4113" w14:textId="77777777" w:rsidR="00AA4E30" w:rsidRPr="007E6ED6" w:rsidRDefault="00AA4E30" w:rsidP="00092D58">
            <w:pPr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Mirigyes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bálványfa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ecetfa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14:paraId="6CAF66BE" w14:textId="77777777" w:rsidR="00AA4E30" w:rsidRPr="007E6ED6" w:rsidRDefault="00AA4E30" w:rsidP="00092D58">
            <w:pPr>
              <w:rPr>
                <w:rFonts w:ascii="Garamond" w:hAnsi="Garamond" w:cs="Futura Medium"/>
                <w:sz w:val="24"/>
                <w:szCs w:val="24"/>
                <w:lang w:val="en-US"/>
              </w:rPr>
            </w:pPr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 xml:space="preserve">Ailanthus </w:t>
            </w: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altissima</w:t>
            </w:r>
            <w:proofErr w:type="spellEnd"/>
          </w:p>
        </w:tc>
      </w:tr>
      <w:tr w:rsidR="00AA4E30" w:rsidRPr="007E6ED6" w14:paraId="6C728AFC" w14:textId="77777777" w:rsidTr="00092D58">
        <w:tc>
          <w:tcPr>
            <w:tcW w:w="4644" w:type="dxa"/>
            <w:shd w:val="clear" w:color="auto" w:fill="auto"/>
          </w:tcPr>
          <w:p w14:paraId="0C8C6B91" w14:textId="77777777" w:rsidR="00AA4E30" w:rsidRPr="007E6ED6" w:rsidRDefault="00AA4E30" w:rsidP="00092D58">
            <w:pPr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Cserjés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gyalogakác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0207486F" w14:textId="77777777" w:rsidR="00AA4E30" w:rsidRPr="007E6ED6" w:rsidRDefault="00AA4E30" w:rsidP="00092D58">
            <w:pPr>
              <w:rPr>
                <w:rFonts w:ascii="Garamond" w:hAnsi="Garamond" w:cs="Futura Medium"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Amorpha</w:t>
            </w:r>
            <w:proofErr w:type="spellEnd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fruticosa</w:t>
            </w:r>
            <w:proofErr w:type="spellEnd"/>
          </w:p>
        </w:tc>
      </w:tr>
      <w:tr w:rsidR="00AA4E30" w:rsidRPr="007E6ED6" w14:paraId="7A955475" w14:textId="77777777" w:rsidTr="00092D58">
        <w:tc>
          <w:tcPr>
            <w:tcW w:w="4644" w:type="dxa"/>
            <w:shd w:val="clear" w:color="auto" w:fill="auto"/>
          </w:tcPr>
          <w:p w14:paraId="014ADC64" w14:textId="77777777" w:rsidR="00AA4E30" w:rsidRPr="007E6ED6" w:rsidRDefault="00AA4E30" w:rsidP="00092D58">
            <w:pPr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Japán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keserűfű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2FF58FAB" w14:textId="77777777" w:rsidR="00AA4E30" w:rsidRPr="007E6ED6" w:rsidRDefault="00AA4E30" w:rsidP="00092D58">
            <w:pPr>
              <w:rPr>
                <w:rFonts w:ascii="Garamond" w:hAnsi="Garamond" w:cs="Futura Medium"/>
                <w:sz w:val="24"/>
                <w:szCs w:val="24"/>
                <w:lang w:val="en-US"/>
              </w:rPr>
            </w:pPr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Fallopian sp.</w:t>
            </w:r>
          </w:p>
        </w:tc>
      </w:tr>
      <w:tr w:rsidR="00AA4E30" w:rsidRPr="007E6ED6" w14:paraId="37BCE820" w14:textId="77777777" w:rsidTr="00092D58">
        <w:tc>
          <w:tcPr>
            <w:tcW w:w="4644" w:type="dxa"/>
            <w:shd w:val="clear" w:color="auto" w:fill="auto"/>
          </w:tcPr>
          <w:p w14:paraId="4DD600D4" w14:textId="77777777" w:rsidR="00AA4E30" w:rsidRPr="007E6ED6" w:rsidRDefault="00AA4E30" w:rsidP="00092D58">
            <w:pPr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Kanadai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aranyvessző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25EAB20A" w14:textId="77777777" w:rsidR="00AA4E30" w:rsidRPr="007E6ED6" w:rsidRDefault="00AA4E30" w:rsidP="00092D58">
            <w:pPr>
              <w:rPr>
                <w:rFonts w:ascii="Garamond" w:hAnsi="Garamond" w:cs="Futura Medium"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Solidago</w:t>
            </w:r>
            <w:proofErr w:type="spellEnd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canadensis</w:t>
            </w:r>
            <w:proofErr w:type="spellEnd"/>
          </w:p>
        </w:tc>
      </w:tr>
      <w:tr w:rsidR="00AA4E30" w:rsidRPr="007E6ED6" w14:paraId="6C817AF4" w14:textId="77777777" w:rsidTr="00092D58">
        <w:tc>
          <w:tcPr>
            <w:tcW w:w="4644" w:type="dxa"/>
            <w:shd w:val="clear" w:color="auto" w:fill="auto"/>
          </w:tcPr>
          <w:p w14:paraId="6521D9D5" w14:textId="77777777" w:rsidR="00AA4E30" w:rsidRPr="007E6ED6" w:rsidRDefault="00AA4E30" w:rsidP="00092D58">
            <w:pPr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Selyemkóró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EAEA1C9" w14:textId="77777777" w:rsidR="00AA4E30" w:rsidRPr="007E6ED6" w:rsidRDefault="00AA4E30" w:rsidP="00092D58">
            <w:pPr>
              <w:rPr>
                <w:rFonts w:ascii="Garamond" w:hAnsi="Garamond" w:cs="Futura Medium"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Asclepias</w:t>
            </w:r>
            <w:proofErr w:type="spellEnd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syriaca</w:t>
            </w:r>
            <w:proofErr w:type="spellEnd"/>
          </w:p>
        </w:tc>
      </w:tr>
      <w:tr w:rsidR="00AA4E30" w:rsidRPr="007E6ED6" w14:paraId="6D67766D" w14:textId="77777777" w:rsidTr="00092D58">
        <w:tc>
          <w:tcPr>
            <w:tcW w:w="4644" w:type="dxa"/>
            <w:shd w:val="clear" w:color="auto" w:fill="auto"/>
          </w:tcPr>
          <w:p w14:paraId="3E56C1CD" w14:textId="77777777" w:rsidR="00AA4E30" w:rsidRPr="007E6ED6" w:rsidRDefault="00AA4E30" w:rsidP="00092D58">
            <w:pPr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</w:pP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Kínai</w:t>
            </w:r>
            <w:proofErr w:type="spellEnd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  <w:sz w:val="24"/>
                <w:szCs w:val="24"/>
                <w:lang w:val="en-US"/>
              </w:rPr>
              <w:t>tatáriszalag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2155A353" w14:textId="77777777" w:rsidR="00AA4E30" w:rsidRPr="007E6ED6" w:rsidRDefault="00AA4E30" w:rsidP="00092D58">
            <w:pPr>
              <w:rPr>
                <w:rFonts w:ascii="Garamond" w:hAnsi="Garamond" w:cs="Futura Medium"/>
                <w:sz w:val="24"/>
                <w:szCs w:val="24"/>
                <w:lang w:val="en-US"/>
              </w:rPr>
            </w:pPr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 xml:space="preserve">Fallopian </w:t>
            </w:r>
            <w:proofErr w:type="spellStart"/>
            <w:r w:rsidRPr="007E6ED6">
              <w:rPr>
                <w:rFonts w:ascii="Garamond" w:hAnsi="Garamond" w:cs="Futura Medium"/>
                <w:sz w:val="24"/>
                <w:szCs w:val="24"/>
                <w:lang w:val="en-US"/>
              </w:rPr>
              <w:t>aubertii</w:t>
            </w:r>
            <w:proofErr w:type="spellEnd"/>
          </w:p>
        </w:tc>
      </w:tr>
    </w:tbl>
    <w:p w14:paraId="3537142E" w14:textId="6A1ABBA8" w:rsidR="00AC5BD8" w:rsidRDefault="00AC5BD8" w:rsidP="00AA4E30">
      <w:pPr>
        <w:rPr>
          <w:rFonts w:ascii="Garamond" w:hAnsi="Garamond" w:cs="Futura Medium"/>
          <w:sz w:val="24"/>
          <w:szCs w:val="24"/>
          <w:lang w:val="en-US"/>
        </w:rPr>
      </w:pPr>
    </w:p>
    <w:p w14:paraId="4EF96ECC" w14:textId="77777777" w:rsidR="00216CE5" w:rsidRDefault="00216CE5">
      <w:pPr>
        <w:rPr>
          <w:rFonts w:ascii="Garamond" w:hAnsi="Garamond" w:cs="Futura Medium"/>
          <w:b/>
          <w:sz w:val="24"/>
          <w:szCs w:val="24"/>
          <w:lang w:val="en-US"/>
        </w:rPr>
      </w:pPr>
    </w:p>
    <w:p w14:paraId="1E9E0D53" w14:textId="77777777" w:rsidR="00AC5BD8" w:rsidRPr="007E6ED6" w:rsidRDefault="00AC5BD8">
      <w:pPr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  <w:lang w:val="en-US"/>
        </w:rPr>
        <w:br w:type="page"/>
      </w:r>
    </w:p>
    <w:p w14:paraId="7596F2BF" w14:textId="6375A19E" w:rsidR="006C50A0" w:rsidRPr="007E6ED6" w:rsidRDefault="00AC5BD8" w:rsidP="006C50A0">
      <w:pPr>
        <w:rPr>
          <w:rFonts w:ascii="Garamond" w:hAnsi="Garamond" w:cs="Futura Medium"/>
          <w:sz w:val="24"/>
          <w:szCs w:val="24"/>
          <w:lang w:val="en-US"/>
        </w:rPr>
      </w:pPr>
      <w:r w:rsidRPr="007E6ED6">
        <w:rPr>
          <w:rFonts w:ascii="Garamond" w:hAnsi="Garamond" w:cs="Futura Medium"/>
          <w:sz w:val="24"/>
          <w:szCs w:val="24"/>
          <w:lang w:val="en-US"/>
        </w:rPr>
        <w:lastRenderedPageBreak/>
        <w:t xml:space="preserve">3. </w:t>
      </w:r>
      <w:proofErr w:type="spellStart"/>
      <w:r w:rsidRPr="007E6ED6">
        <w:rPr>
          <w:rFonts w:ascii="Garamond" w:hAnsi="Garamond" w:cs="Futura Medium"/>
          <w:sz w:val="24"/>
          <w:szCs w:val="24"/>
          <w:lang w:val="en-US"/>
        </w:rPr>
        <w:t>sz</w:t>
      </w:r>
      <w:proofErr w:type="spellEnd"/>
      <w:r w:rsidRPr="007E6ED6">
        <w:rPr>
          <w:rFonts w:ascii="Garamond" w:hAnsi="Garamond" w:cs="Futura Medium"/>
          <w:sz w:val="24"/>
          <w:szCs w:val="24"/>
          <w:lang w:val="en-US"/>
        </w:rPr>
        <w:t xml:space="preserve">. </w:t>
      </w:r>
      <w:proofErr w:type="spellStart"/>
      <w:r w:rsidRPr="007E6ED6">
        <w:rPr>
          <w:rFonts w:ascii="Garamond" w:hAnsi="Garamond" w:cs="Futura Medium"/>
          <w:sz w:val="24"/>
          <w:szCs w:val="24"/>
          <w:lang w:val="en-US"/>
        </w:rPr>
        <w:t>melléklet</w:t>
      </w:r>
      <w:proofErr w:type="spellEnd"/>
    </w:p>
    <w:p w14:paraId="59664F7C" w14:textId="77777777" w:rsidR="006C50A0" w:rsidRPr="007E6ED6" w:rsidRDefault="006C50A0" w:rsidP="006C50A0">
      <w:pPr>
        <w:rPr>
          <w:rFonts w:ascii="Garamond" w:hAnsi="Garamond" w:cs="Futura Medium"/>
          <w:b/>
          <w:sz w:val="24"/>
          <w:szCs w:val="24"/>
          <w:lang w:val="en-US"/>
        </w:rPr>
      </w:pPr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A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helyi</w:t>
      </w:r>
      <w:proofErr w:type="spellEnd"/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építészeti</w:t>
      </w:r>
      <w:proofErr w:type="spellEnd"/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örökségre</w:t>
      </w:r>
      <w:proofErr w:type="spellEnd"/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vonatkozó</w:t>
      </w:r>
      <w:proofErr w:type="spellEnd"/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értékvédelmi</w:t>
      </w:r>
      <w:proofErr w:type="spellEnd"/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vizsgálat</w:t>
      </w:r>
      <w:proofErr w:type="spellEnd"/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kötelező</w:t>
      </w:r>
      <w:proofErr w:type="spellEnd"/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  <w:proofErr w:type="spellStart"/>
      <w:r w:rsidRPr="007E6ED6">
        <w:rPr>
          <w:rFonts w:ascii="Garamond" w:hAnsi="Garamond" w:cs="Futura Medium"/>
          <w:b/>
          <w:sz w:val="24"/>
          <w:szCs w:val="24"/>
          <w:lang w:val="en-US"/>
        </w:rPr>
        <w:t>adattartalma</w:t>
      </w:r>
      <w:proofErr w:type="spellEnd"/>
      <w:r w:rsidRPr="007E6ED6">
        <w:rPr>
          <w:rFonts w:ascii="Garamond" w:hAnsi="Garamond" w:cs="Futura Medium"/>
          <w:b/>
          <w:sz w:val="24"/>
          <w:szCs w:val="24"/>
          <w:lang w:val="en-US"/>
        </w:rPr>
        <w:t xml:space="preserve"> </w:t>
      </w:r>
    </w:p>
    <w:p w14:paraId="45043AE9" w14:textId="77777777" w:rsidR="006C50A0" w:rsidRPr="007E6ED6" w:rsidRDefault="006C50A0" w:rsidP="006C50A0">
      <w:pPr>
        <w:rPr>
          <w:rFonts w:ascii="Garamond" w:hAnsi="Garamond" w:cs="Futura Medium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C35" w:rsidRPr="007E6ED6" w14:paraId="6026610D" w14:textId="77777777" w:rsidTr="007F1C35">
        <w:tc>
          <w:tcPr>
            <w:tcW w:w="9062" w:type="dxa"/>
            <w:shd w:val="clear" w:color="auto" w:fill="E2EFD9" w:themeFill="accent6" w:themeFillTint="33"/>
            <w:vAlign w:val="center"/>
          </w:tcPr>
          <w:p w14:paraId="16FDDF45" w14:textId="23B88BF6" w:rsidR="007F1C35" w:rsidRPr="007E6ED6" w:rsidRDefault="007F1C35" w:rsidP="007F1C35">
            <w:pPr>
              <w:jc w:val="center"/>
              <w:rPr>
                <w:rFonts w:ascii="Garamond" w:hAnsi="Garamond" w:cs="Futura Medium"/>
                <w:b/>
              </w:rPr>
            </w:pPr>
            <w:r w:rsidRPr="007E6ED6">
              <w:rPr>
                <w:rFonts w:ascii="Garamond" w:hAnsi="Garamond" w:cs="Futura Medium"/>
                <w:b/>
              </w:rPr>
              <w:t xml:space="preserve">A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helyi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építészeti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örökségre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vonatkozó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értékvédelmi</w:t>
            </w:r>
            <w:proofErr w:type="spellEnd"/>
            <w:r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>
              <w:rPr>
                <w:rFonts w:ascii="Garamond" w:hAnsi="Garamond" w:cs="Futura Medium"/>
                <w:b/>
              </w:rPr>
              <w:t>vizsgálat</w:t>
            </w:r>
            <w:proofErr w:type="spellEnd"/>
          </w:p>
          <w:p w14:paraId="246B0959" w14:textId="77777777" w:rsidR="007F1C35" w:rsidRPr="007E6ED6" w:rsidRDefault="007F1C35" w:rsidP="007F1C35">
            <w:pPr>
              <w:jc w:val="center"/>
              <w:rPr>
                <w:rFonts w:ascii="Garamond" w:hAnsi="Garamond" w:cs="Futura Medium"/>
                <w:b/>
              </w:rPr>
            </w:pPr>
          </w:p>
          <w:p w14:paraId="18967C2C" w14:textId="77777777" w:rsidR="007F1C35" w:rsidRPr="007E6ED6" w:rsidRDefault="007F1C35" w:rsidP="007F1C35">
            <w:pPr>
              <w:jc w:val="center"/>
              <w:rPr>
                <w:rFonts w:ascii="Garamond" w:hAnsi="Garamond" w:cs="Futura Medium"/>
                <w:b/>
              </w:rPr>
            </w:pPr>
          </w:p>
        </w:tc>
      </w:tr>
      <w:tr w:rsidR="006C50A0" w:rsidRPr="007E6ED6" w14:paraId="2A52E696" w14:textId="77777777" w:rsidTr="008467EB">
        <w:tc>
          <w:tcPr>
            <w:tcW w:w="9062" w:type="dxa"/>
          </w:tcPr>
          <w:p w14:paraId="4E54E7F1" w14:textId="77777777" w:rsidR="006C50A0" w:rsidRPr="007E6ED6" w:rsidRDefault="006C50A0" w:rsidP="006C50A0">
            <w:pPr>
              <w:spacing w:after="160" w:line="259" w:lineRule="auto"/>
              <w:rPr>
                <w:rFonts w:ascii="Garamond" w:hAnsi="Garamond" w:cs="Futura Medium"/>
                <w:b/>
              </w:rPr>
            </w:pPr>
            <w:r w:rsidRPr="007E6ED6">
              <w:rPr>
                <w:rFonts w:ascii="Garamond" w:hAnsi="Garamond" w:cs="Futura Medium"/>
                <w:b/>
              </w:rPr>
              <w:t xml:space="preserve">1.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helyszín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megnevezése</w:t>
            </w:r>
            <w:proofErr w:type="spellEnd"/>
          </w:p>
        </w:tc>
      </w:tr>
      <w:tr w:rsidR="006C50A0" w:rsidRPr="007E6ED6" w14:paraId="6BC752E8" w14:textId="77777777" w:rsidTr="008467EB">
        <w:tc>
          <w:tcPr>
            <w:tcW w:w="9062" w:type="dxa"/>
          </w:tcPr>
          <w:p w14:paraId="3E0F4B44" w14:textId="3AEB8B17" w:rsidR="006C50A0" w:rsidRPr="007E6ED6" w:rsidRDefault="006C50A0" w:rsidP="006C50A0">
            <w:pPr>
              <w:spacing w:after="160" w:line="259" w:lineRule="auto"/>
              <w:rPr>
                <w:rFonts w:ascii="Garamond" w:hAnsi="Garamond" w:cs="Futura Medium"/>
                <w:b/>
              </w:rPr>
            </w:pPr>
            <w:r w:rsidRPr="007E6ED6">
              <w:rPr>
                <w:rFonts w:ascii="Garamond" w:hAnsi="Garamond" w:cs="Futura Medium"/>
                <w:b/>
              </w:rPr>
              <w:t xml:space="preserve">2.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cím</w:t>
            </w:r>
            <w:proofErr w:type="spellEnd"/>
          </w:p>
        </w:tc>
      </w:tr>
      <w:tr w:rsidR="006C50A0" w:rsidRPr="007E6ED6" w14:paraId="764DD931" w14:textId="77777777" w:rsidTr="008467EB">
        <w:tc>
          <w:tcPr>
            <w:tcW w:w="9062" w:type="dxa"/>
          </w:tcPr>
          <w:p w14:paraId="58C47B00" w14:textId="77777777" w:rsidR="006C50A0" w:rsidRPr="007E6ED6" w:rsidRDefault="006C50A0" w:rsidP="006C50A0">
            <w:pPr>
              <w:spacing w:after="160" w:line="259" w:lineRule="auto"/>
              <w:rPr>
                <w:rFonts w:ascii="Garamond" w:hAnsi="Garamond" w:cs="Futura Medium"/>
                <w:b/>
              </w:rPr>
            </w:pPr>
            <w:r w:rsidRPr="007E6ED6">
              <w:rPr>
                <w:rFonts w:ascii="Garamond" w:hAnsi="Garamond" w:cs="Futura Medium"/>
                <w:b/>
              </w:rPr>
              <w:t xml:space="preserve">3.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ingatlanok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megjelölése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a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helyrajzi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szám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(ok)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felsorolásával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és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</w:p>
          <w:p w14:paraId="04AF9E6C" w14:textId="77777777" w:rsidR="006C50A0" w:rsidRPr="007E6ED6" w:rsidRDefault="006C50A0" w:rsidP="006C50A0">
            <w:pPr>
              <w:spacing w:after="160" w:line="259" w:lineRule="auto"/>
              <w:rPr>
                <w:rFonts w:ascii="Garamond" w:hAnsi="Garamond" w:cs="Futura Medium"/>
                <w:b/>
              </w:rPr>
            </w:pPr>
            <w:r w:rsidRPr="007E6ED6">
              <w:rPr>
                <w:rFonts w:ascii="Garamond" w:hAnsi="Garamond" w:cs="Futura Medium"/>
                <w:b/>
              </w:rPr>
              <w:t xml:space="preserve">   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helyszínrajzi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ábrázolásával</w:t>
            </w:r>
            <w:proofErr w:type="spellEnd"/>
          </w:p>
          <w:p w14:paraId="605D4C88" w14:textId="77777777" w:rsidR="006C50A0" w:rsidRPr="007E6ED6" w:rsidRDefault="006C50A0" w:rsidP="006C50A0">
            <w:pPr>
              <w:spacing w:after="160" w:line="259" w:lineRule="auto"/>
              <w:rPr>
                <w:rFonts w:ascii="Garamond" w:hAnsi="Garamond" w:cs="Futura Medium"/>
                <w:b/>
              </w:rPr>
            </w:pPr>
          </w:p>
        </w:tc>
      </w:tr>
      <w:tr w:rsidR="006C50A0" w:rsidRPr="007E6ED6" w14:paraId="19A85202" w14:textId="77777777" w:rsidTr="008467EB">
        <w:tc>
          <w:tcPr>
            <w:tcW w:w="9062" w:type="dxa"/>
          </w:tcPr>
          <w:p w14:paraId="3703D17F" w14:textId="7943B503" w:rsidR="006C50A0" w:rsidRPr="007E6ED6" w:rsidRDefault="006C50A0" w:rsidP="006C50A0">
            <w:pPr>
              <w:spacing w:after="160" w:line="259" w:lineRule="auto"/>
              <w:rPr>
                <w:rFonts w:ascii="Garamond" w:hAnsi="Garamond" w:cs="Futura Medium"/>
                <w:b/>
              </w:rPr>
            </w:pPr>
            <w:r w:rsidRPr="007E6ED6">
              <w:rPr>
                <w:rFonts w:ascii="Garamond" w:hAnsi="Garamond" w:cs="Futura Medium"/>
                <w:b/>
              </w:rPr>
              <w:t xml:space="preserve">4.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épület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/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építmény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vagy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ezek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együttese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esetén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annak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</w:p>
          <w:p w14:paraId="2888CD1B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4.1. </w:t>
            </w:r>
            <w:proofErr w:type="spellStart"/>
            <w:r w:rsidRPr="007E6ED6">
              <w:rPr>
                <w:rFonts w:ascii="Garamond" w:hAnsi="Garamond" w:cs="Futura Medium"/>
              </w:rPr>
              <w:t>megnevezése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</w:p>
          <w:p w14:paraId="233141BA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4.2. </w:t>
            </w:r>
            <w:proofErr w:type="spellStart"/>
            <w:r w:rsidRPr="007E6ED6">
              <w:rPr>
                <w:rFonts w:ascii="Garamond" w:hAnsi="Garamond" w:cs="Futura Medium"/>
              </w:rPr>
              <w:t>fajtája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</w:p>
          <w:p w14:paraId="33B349E6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4.3. </w:t>
            </w:r>
            <w:proofErr w:type="spellStart"/>
            <w:r w:rsidRPr="007E6ED6">
              <w:rPr>
                <w:rFonts w:ascii="Garamond" w:hAnsi="Garamond" w:cs="Futura Medium"/>
              </w:rPr>
              <w:t>típusa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</w:p>
          <w:p w14:paraId="0026C16B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4.4. </w:t>
            </w:r>
            <w:proofErr w:type="spellStart"/>
            <w:r w:rsidRPr="007E6ED6">
              <w:rPr>
                <w:rFonts w:ascii="Garamond" w:hAnsi="Garamond" w:cs="Futura Medium"/>
              </w:rPr>
              <w:t>stílusa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</w:p>
          <w:p w14:paraId="69D6D692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4.5. </w:t>
            </w:r>
            <w:proofErr w:type="spellStart"/>
            <w:r w:rsidRPr="007E6ED6">
              <w:rPr>
                <w:rFonts w:ascii="Garamond" w:hAnsi="Garamond" w:cs="Futura Medium"/>
              </w:rPr>
              <w:t>jellemző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datálása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</w:p>
          <w:p w14:paraId="2D3E474D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4.6. </w:t>
            </w:r>
            <w:proofErr w:type="spellStart"/>
            <w:r w:rsidRPr="007E6ED6">
              <w:rPr>
                <w:rFonts w:ascii="Garamond" w:hAnsi="Garamond" w:cs="Futura Medium"/>
              </w:rPr>
              <w:t>eszmei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értékei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és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jelentősége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  <w:proofErr w:type="spellStart"/>
            <w:r w:rsidRPr="007E6ED6">
              <w:rPr>
                <w:rFonts w:ascii="Garamond" w:hAnsi="Garamond" w:cs="Futura Medium"/>
              </w:rPr>
              <w:t>szöveges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leírása</w:t>
            </w:r>
            <w:proofErr w:type="spellEnd"/>
            <w:r w:rsidRPr="007E6ED6">
              <w:rPr>
                <w:rFonts w:ascii="Garamond" w:hAnsi="Garamond" w:cs="Futura Medium"/>
              </w:rPr>
              <w:t>;</w:t>
            </w:r>
          </w:p>
          <w:p w14:paraId="0435A930" w14:textId="3584351E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</w:p>
        </w:tc>
      </w:tr>
      <w:tr w:rsidR="006C50A0" w:rsidRPr="007E6ED6" w14:paraId="5EC9A2C1" w14:textId="77777777" w:rsidTr="008467EB">
        <w:tc>
          <w:tcPr>
            <w:tcW w:w="9062" w:type="dxa"/>
          </w:tcPr>
          <w:p w14:paraId="76D303CA" w14:textId="2BF691A6" w:rsidR="006C50A0" w:rsidRPr="007E6ED6" w:rsidRDefault="006C50A0" w:rsidP="006C50A0">
            <w:pPr>
              <w:spacing w:after="160" w:line="259" w:lineRule="auto"/>
              <w:rPr>
                <w:rFonts w:ascii="Garamond" w:hAnsi="Garamond" w:cs="Futura Medium"/>
                <w:b/>
              </w:rPr>
            </w:pPr>
            <w:r w:rsidRPr="007E6ED6">
              <w:rPr>
                <w:rFonts w:ascii="Garamond" w:hAnsi="Garamond" w:cs="Futura Medium"/>
                <w:b/>
              </w:rPr>
              <w:t xml:space="preserve">5.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épület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/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építmény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esetén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a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történeti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értéket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  <w:b/>
              </w:rPr>
              <w:t>képviselő</w:t>
            </w:r>
            <w:proofErr w:type="spellEnd"/>
            <w:r w:rsidRPr="007E6ED6">
              <w:rPr>
                <w:rFonts w:ascii="Garamond" w:hAnsi="Garamond" w:cs="Futura Medium"/>
                <w:b/>
              </w:rPr>
              <w:t xml:space="preserve"> </w:t>
            </w:r>
          </w:p>
          <w:p w14:paraId="18455312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5.1. </w:t>
            </w:r>
            <w:proofErr w:type="spellStart"/>
            <w:r w:rsidRPr="007E6ED6">
              <w:rPr>
                <w:rFonts w:ascii="Garamond" w:hAnsi="Garamond" w:cs="Futura Medium"/>
              </w:rPr>
              <w:t>homlokzatképzés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és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a </w:t>
            </w:r>
            <w:proofErr w:type="spellStart"/>
            <w:r w:rsidRPr="007E6ED6">
              <w:rPr>
                <w:rFonts w:ascii="Garamond" w:hAnsi="Garamond" w:cs="Futura Medium"/>
              </w:rPr>
              <w:t>díszítmények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</w:p>
          <w:p w14:paraId="3690A897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5.2. a </w:t>
            </w:r>
            <w:proofErr w:type="spellStart"/>
            <w:r w:rsidRPr="007E6ED6">
              <w:rPr>
                <w:rFonts w:ascii="Garamond" w:hAnsi="Garamond" w:cs="Futura Medium"/>
              </w:rPr>
              <w:t>belső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téralakítás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és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térelhatárolás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</w:p>
          <w:p w14:paraId="66A07488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5.3. a </w:t>
            </w:r>
            <w:proofErr w:type="spellStart"/>
            <w:r w:rsidRPr="007E6ED6">
              <w:rPr>
                <w:rFonts w:ascii="Garamond" w:hAnsi="Garamond" w:cs="Futura Medium"/>
              </w:rPr>
              <w:t>beépített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történeti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berendezések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</w:p>
          <w:p w14:paraId="34A370C8" w14:textId="77777777" w:rsidR="006C50A0" w:rsidRPr="007E6ED6" w:rsidRDefault="006C50A0" w:rsidP="006C50A0">
            <w:pPr>
              <w:spacing w:after="160" w:line="259" w:lineRule="auto"/>
              <w:ind w:left="708"/>
              <w:rPr>
                <w:rFonts w:ascii="Garamond" w:hAnsi="Garamond" w:cs="Futura Medium"/>
              </w:rPr>
            </w:pPr>
            <w:r w:rsidRPr="007E6ED6">
              <w:rPr>
                <w:rFonts w:ascii="Garamond" w:hAnsi="Garamond" w:cs="Futura Medium"/>
              </w:rPr>
              <w:t xml:space="preserve">5.4. a </w:t>
            </w:r>
            <w:proofErr w:type="spellStart"/>
            <w:r w:rsidRPr="007E6ED6">
              <w:rPr>
                <w:rFonts w:ascii="Garamond" w:hAnsi="Garamond" w:cs="Futura Medium"/>
              </w:rPr>
              <w:t>történeti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épületgépészeti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  <w:proofErr w:type="spellStart"/>
            <w:r w:rsidRPr="007E6ED6">
              <w:rPr>
                <w:rFonts w:ascii="Garamond" w:hAnsi="Garamond" w:cs="Futura Medium"/>
              </w:rPr>
              <w:t>épületvillamossági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berendezések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anyagaira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, </w:t>
            </w:r>
            <w:proofErr w:type="spellStart"/>
            <w:r w:rsidRPr="007E6ED6">
              <w:rPr>
                <w:rFonts w:ascii="Garamond" w:hAnsi="Garamond" w:cs="Futura Medium"/>
              </w:rPr>
              <w:t>szerkezetei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kialakítására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vonatkozó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összefoglaló</w:t>
            </w:r>
            <w:proofErr w:type="spellEnd"/>
            <w:r w:rsidRPr="007E6ED6">
              <w:rPr>
                <w:rFonts w:ascii="Garamond" w:hAnsi="Garamond" w:cs="Futura Medium"/>
              </w:rPr>
              <w:t xml:space="preserve"> </w:t>
            </w:r>
            <w:proofErr w:type="spellStart"/>
            <w:r w:rsidRPr="007E6ED6">
              <w:rPr>
                <w:rFonts w:ascii="Garamond" w:hAnsi="Garamond" w:cs="Futura Medium"/>
              </w:rPr>
              <w:t>ismertetése</w:t>
            </w:r>
            <w:proofErr w:type="spellEnd"/>
            <w:r w:rsidRPr="007E6ED6">
              <w:rPr>
                <w:rFonts w:ascii="Garamond" w:hAnsi="Garamond" w:cs="Futura Medium"/>
              </w:rPr>
              <w:t>;</w:t>
            </w:r>
          </w:p>
          <w:p w14:paraId="7D2A674B" w14:textId="77777777" w:rsidR="006C50A0" w:rsidRPr="007E6ED6" w:rsidRDefault="006C50A0" w:rsidP="006C50A0">
            <w:pPr>
              <w:spacing w:after="160" w:line="259" w:lineRule="auto"/>
              <w:rPr>
                <w:rFonts w:ascii="Garamond" w:hAnsi="Garamond" w:cs="Futura Medium"/>
              </w:rPr>
            </w:pPr>
          </w:p>
        </w:tc>
      </w:tr>
      <w:tr w:rsidR="006C50A0" w:rsidRPr="007E6ED6" w14:paraId="6A1EF879" w14:textId="77777777" w:rsidTr="008467EB">
        <w:tc>
          <w:tcPr>
            <w:tcW w:w="9062" w:type="dxa"/>
          </w:tcPr>
          <w:p w14:paraId="536F2659" w14:textId="648F565E" w:rsidR="006C50A0" w:rsidRPr="00461961" w:rsidRDefault="00F1509E" w:rsidP="006C50A0">
            <w:pPr>
              <w:spacing w:after="160" w:line="259" w:lineRule="auto"/>
              <w:rPr>
                <w:rFonts w:ascii="Garamond" w:hAnsi="Garamond" w:cs="Futura Medium"/>
                <w:b/>
              </w:rPr>
            </w:pPr>
            <w:r>
              <w:rPr>
                <w:rFonts w:ascii="Garamond" w:hAnsi="Garamond" w:cs="Futura Medium"/>
                <w:b/>
              </w:rPr>
              <w:t xml:space="preserve">6. </w:t>
            </w:r>
            <w:proofErr w:type="spellStart"/>
            <w:r>
              <w:rPr>
                <w:rFonts w:ascii="Garamond" w:hAnsi="Garamond" w:cs="Futura Medium"/>
                <w:b/>
              </w:rPr>
              <w:t>fotódokumentáció</w:t>
            </w:r>
            <w:proofErr w:type="spellEnd"/>
          </w:p>
        </w:tc>
      </w:tr>
      <w:tr w:rsidR="007F1C35" w:rsidRPr="007E6ED6" w14:paraId="7CFE1ADA" w14:textId="77777777" w:rsidTr="00461961">
        <w:tc>
          <w:tcPr>
            <w:tcW w:w="9062" w:type="dxa"/>
            <w:shd w:val="clear" w:color="auto" w:fill="E2EFD9" w:themeFill="accent6" w:themeFillTint="33"/>
          </w:tcPr>
          <w:p w14:paraId="3B591FF2" w14:textId="11089C19" w:rsidR="007F1C35" w:rsidRDefault="007F1C35" w:rsidP="006C50A0">
            <w:pPr>
              <w:rPr>
                <w:rFonts w:ascii="Garamond" w:hAnsi="Garamond" w:cs="Futura Medium"/>
                <w:b/>
              </w:rPr>
            </w:pPr>
            <w:proofErr w:type="spellStart"/>
            <w:r>
              <w:rPr>
                <w:rFonts w:ascii="Garamond" w:hAnsi="Garamond" w:cs="Futura Medium"/>
                <w:b/>
              </w:rPr>
              <w:t>Készítette</w:t>
            </w:r>
            <w:proofErr w:type="spellEnd"/>
            <w:r>
              <w:rPr>
                <w:rFonts w:ascii="Garamond" w:hAnsi="Garamond" w:cs="Futura Medium"/>
                <w:b/>
              </w:rPr>
              <w:t>:</w:t>
            </w:r>
          </w:p>
          <w:p w14:paraId="652B5F67" w14:textId="77777777" w:rsidR="007F1C35" w:rsidRDefault="007F1C35" w:rsidP="006C50A0">
            <w:pPr>
              <w:rPr>
                <w:rFonts w:ascii="Garamond" w:hAnsi="Garamond" w:cs="Futura Medium"/>
                <w:b/>
              </w:rPr>
            </w:pPr>
          </w:p>
          <w:p w14:paraId="69F12E36" w14:textId="77777777" w:rsidR="00461961" w:rsidRDefault="00461961" w:rsidP="006C50A0">
            <w:pPr>
              <w:rPr>
                <w:rFonts w:ascii="Garamond" w:hAnsi="Garamond" w:cs="Futura Medium"/>
                <w:b/>
              </w:rPr>
            </w:pPr>
          </w:p>
          <w:p w14:paraId="7F5D8F60" w14:textId="77777777" w:rsidR="007F1C35" w:rsidRDefault="007F1C35" w:rsidP="006C50A0">
            <w:pPr>
              <w:rPr>
                <w:rFonts w:ascii="Garamond" w:hAnsi="Garamond" w:cs="Futura Medium"/>
                <w:b/>
              </w:rPr>
            </w:pPr>
            <w:proofErr w:type="spellStart"/>
            <w:r>
              <w:rPr>
                <w:rFonts w:ascii="Garamond" w:hAnsi="Garamond" w:cs="Futura Medium"/>
                <w:b/>
              </w:rPr>
              <w:t>Dátum</w:t>
            </w:r>
            <w:proofErr w:type="spellEnd"/>
            <w:r>
              <w:rPr>
                <w:rFonts w:ascii="Garamond" w:hAnsi="Garamond" w:cs="Futura Medium"/>
                <w:b/>
              </w:rPr>
              <w:t xml:space="preserve">: </w:t>
            </w:r>
          </w:p>
          <w:p w14:paraId="45FCCEC6" w14:textId="77777777" w:rsidR="007F1C35" w:rsidRDefault="007F1C35" w:rsidP="006C50A0">
            <w:pPr>
              <w:rPr>
                <w:rFonts w:ascii="Garamond" w:hAnsi="Garamond" w:cs="Futura Medium"/>
                <w:b/>
              </w:rPr>
            </w:pPr>
          </w:p>
          <w:p w14:paraId="0E954F1C" w14:textId="77777777" w:rsidR="007F1C35" w:rsidRDefault="007F1C35" w:rsidP="006C50A0">
            <w:pPr>
              <w:rPr>
                <w:rFonts w:ascii="Garamond" w:hAnsi="Garamond" w:cs="Futura Medium"/>
                <w:b/>
              </w:rPr>
            </w:pPr>
            <w:proofErr w:type="spellStart"/>
            <w:r>
              <w:rPr>
                <w:rFonts w:ascii="Garamond" w:hAnsi="Garamond" w:cs="Futura Medium"/>
                <w:b/>
              </w:rPr>
              <w:t>Aláírás</w:t>
            </w:r>
            <w:proofErr w:type="spellEnd"/>
            <w:r>
              <w:rPr>
                <w:rFonts w:ascii="Garamond" w:hAnsi="Garamond" w:cs="Futura Medium"/>
                <w:b/>
              </w:rPr>
              <w:t xml:space="preserve">: </w:t>
            </w:r>
          </w:p>
          <w:p w14:paraId="15F54253" w14:textId="77777777" w:rsidR="007F1C35" w:rsidRDefault="007F1C35" w:rsidP="006C50A0">
            <w:pPr>
              <w:rPr>
                <w:rFonts w:ascii="Garamond" w:hAnsi="Garamond" w:cs="Futura Medium"/>
                <w:b/>
              </w:rPr>
            </w:pPr>
          </w:p>
        </w:tc>
      </w:tr>
    </w:tbl>
    <w:p w14:paraId="412F397C" w14:textId="77777777" w:rsidR="006C50A0" w:rsidRPr="007E6ED6" w:rsidRDefault="006C50A0" w:rsidP="006C50A0">
      <w:pPr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br w:type="page"/>
      </w:r>
    </w:p>
    <w:p w14:paraId="4BBD29BB" w14:textId="77777777" w:rsidR="006C50A0" w:rsidRPr="007E6ED6" w:rsidRDefault="006C50A0" w:rsidP="006C50A0">
      <w:pPr>
        <w:rPr>
          <w:rFonts w:ascii="Garamond" w:hAnsi="Garamond" w:cs="Futura Medium"/>
          <w:sz w:val="24"/>
          <w:szCs w:val="24"/>
        </w:rPr>
      </w:pPr>
      <w:r w:rsidRPr="007E6ED6">
        <w:rPr>
          <w:rFonts w:ascii="Garamond" w:hAnsi="Garamond" w:cs="Futura Medium"/>
          <w:sz w:val="24"/>
          <w:szCs w:val="24"/>
        </w:rPr>
        <w:lastRenderedPageBreak/>
        <w:t>4. sz. melléklet</w:t>
      </w:r>
    </w:p>
    <w:p w14:paraId="47D4E724" w14:textId="0CB9BB9B" w:rsidR="00C93B6A" w:rsidRDefault="00D57202" w:rsidP="00C93B6A">
      <w:pPr>
        <w:autoSpaceDE w:val="0"/>
        <w:autoSpaceDN w:val="0"/>
        <w:adjustRightInd w:val="0"/>
        <w:jc w:val="center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TELEPÜLÉSKÉPI SZAKMAI KONZULTÁCIÓ</w:t>
      </w:r>
      <w:r w:rsidR="00C93B6A">
        <w:rPr>
          <w:rFonts w:ascii="Garamond" w:hAnsi="Garamond" w:cs="MyriadPro-Bold"/>
          <w:b/>
          <w:bCs/>
          <w:color w:val="000000"/>
        </w:rPr>
        <w:t xml:space="preserve"> IRÁNTI KÉRELEM</w:t>
      </w:r>
    </w:p>
    <w:p w14:paraId="4DB42246" w14:textId="23BA8E5B" w:rsidR="00C93B6A" w:rsidRDefault="00C93B6A" w:rsidP="00C93B6A">
      <w:pPr>
        <w:autoSpaceDE w:val="0"/>
        <w:autoSpaceDN w:val="0"/>
        <w:adjustRightInd w:val="0"/>
        <w:jc w:val="center"/>
        <w:rPr>
          <w:rFonts w:ascii="Garamond" w:hAnsi="Garamond"/>
          <w:bCs/>
          <w:color w:val="000000"/>
          <w:sz w:val="20"/>
          <w:szCs w:val="20"/>
        </w:rPr>
      </w:pPr>
      <w:r w:rsidRPr="00822FA7">
        <w:rPr>
          <w:rFonts w:ascii="Garamond" w:hAnsi="Garamond"/>
          <w:color w:val="000000"/>
          <w:sz w:val="20"/>
          <w:szCs w:val="20"/>
        </w:rPr>
        <w:t xml:space="preserve">A </w:t>
      </w:r>
      <w:r w:rsidRPr="00822FA7">
        <w:rPr>
          <w:rFonts w:ascii="Garamond" w:hAnsi="Garamond"/>
          <w:bCs/>
          <w:color w:val="000000"/>
          <w:sz w:val="20"/>
          <w:szCs w:val="20"/>
        </w:rPr>
        <w:t xml:space="preserve">településfejlesztési koncepcióról, az integrált településfejlesztési stratégiáról és a településrendezési eszközökről, valamint egyes településrendezési sajátos jogintézményekről szóló </w:t>
      </w:r>
      <w:r>
        <w:rPr>
          <w:rFonts w:ascii="Garamond" w:hAnsi="Garamond"/>
          <w:bCs/>
          <w:color w:val="000000"/>
          <w:sz w:val="20"/>
          <w:szCs w:val="20"/>
        </w:rPr>
        <w:t xml:space="preserve">314/2012. (XI. 8.) Korm. r. </w:t>
      </w:r>
      <w:r w:rsidRPr="00822FA7">
        <w:rPr>
          <w:rFonts w:ascii="Garamond" w:hAnsi="Garamond"/>
          <w:bCs/>
          <w:color w:val="000000"/>
          <w:sz w:val="20"/>
          <w:szCs w:val="20"/>
        </w:rPr>
        <w:t>2</w:t>
      </w:r>
      <w:r w:rsidR="00834167">
        <w:rPr>
          <w:rFonts w:ascii="Garamond" w:hAnsi="Garamond"/>
          <w:bCs/>
          <w:color w:val="000000"/>
          <w:sz w:val="20"/>
          <w:szCs w:val="20"/>
        </w:rPr>
        <w:t>5</w:t>
      </w:r>
      <w:r w:rsidRPr="00822FA7">
        <w:rPr>
          <w:rFonts w:ascii="Garamond" w:hAnsi="Garamond"/>
          <w:bCs/>
          <w:color w:val="000000"/>
          <w:sz w:val="20"/>
          <w:szCs w:val="20"/>
        </w:rPr>
        <w:t>.§-a alapján.</w:t>
      </w:r>
    </w:p>
    <w:p w14:paraId="1293BB3D" w14:textId="77777777" w:rsidR="00C93B6A" w:rsidRPr="00D76DC3" w:rsidRDefault="00C93B6A" w:rsidP="00C93B6A">
      <w:pPr>
        <w:autoSpaceDE w:val="0"/>
        <w:autoSpaceDN w:val="0"/>
        <w:adjustRightInd w:val="0"/>
        <w:rPr>
          <w:rFonts w:ascii="Garamond" w:hAnsi="Garamond" w:cs="MyriadPro-Bold"/>
          <w:b/>
          <w:bCs/>
          <w:color w:val="000000"/>
        </w:rPr>
      </w:pPr>
    </w:p>
    <w:p w14:paraId="4882C48A" w14:textId="5DCA26DB" w:rsidR="00C93B6A" w:rsidRPr="00D76DC3" w:rsidRDefault="00C93B6A" w:rsidP="00C93B6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yriadPro-Bold"/>
          <w:bCs/>
          <w:color w:val="000000"/>
        </w:rPr>
      </w:pPr>
      <w:r>
        <w:rPr>
          <w:rFonts w:ascii="Garamond" w:hAnsi="Garamond" w:cs="MyriadPro-Bold"/>
          <w:bCs/>
          <w:color w:val="000000"/>
        </w:rPr>
        <w:t xml:space="preserve">Alulírott építtető _______________________________________ (név) kérem a </w:t>
      </w:r>
      <w:r w:rsidRPr="00B021CE">
        <w:rPr>
          <w:rFonts w:ascii="Garamond" w:hAnsi="Garamond" w:cs="MyriadPro-Bold"/>
          <w:bCs/>
          <w:color w:val="000000"/>
        </w:rPr>
        <w:t>____________________________________________________________________</w:t>
      </w:r>
      <w:r>
        <w:rPr>
          <w:rFonts w:ascii="Garamond" w:hAnsi="Garamond" w:cs="MyriadPro-Bold"/>
          <w:bCs/>
          <w:color w:val="000000"/>
        </w:rPr>
        <w:t xml:space="preserve"> (építési tevékenység</w:t>
      </w:r>
      <w:r w:rsidR="00D57202">
        <w:rPr>
          <w:rFonts w:ascii="Garamond" w:hAnsi="Garamond" w:cs="MyriadPro-Bold"/>
          <w:bCs/>
          <w:color w:val="000000"/>
        </w:rPr>
        <w:t xml:space="preserve"> helye) ___________________________________________ (építési tevékenység megnevezése) településképi szakmai ko</w:t>
      </w:r>
      <w:r w:rsidR="00435D05">
        <w:rPr>
          <w:rFonts w:ascii="Garamond" w:hAnsi="Garamond" w:cs="MyriadPro-Bold"/>
          <w:bCs/>
          <w:color w:val="000000"/>
        </w:rPr>
        <w:t xml:space="preserve">nzultációról szóló emlékeztető </w:t>
      </w:r>
      <w:r w:rsidR="00D57202">
        <w:rPr>
          <w:rFonts w:ascii="Garamond" w:hAnsi="Garamond" w:cs="MyriadPro-Bold"/>
          <w:bCs/>
          <w:color w:val="000000"/>
        </w:rPr>
        <w:t>kiadását.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527"/>
      </w:tblGrid>
      <w:tr w:rsidR="00C93B6A" w:rsidRPr="00564205" w14:paraId="6BEAAF1B" w14:textId="77777777" w:rsidTr="00C66F93">
        <w:tc>
          <w:tcPr>
            <w:tcW w:w="4497" w:type="dxa"/>
            <w:shd w:val="clear" w:color="auto" w:fill="CCCCCC"/>
          </w:tcPr>
          <w:p w14:paraId="5BBAB082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Bold"/>
                <w:b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/>
                <w:bCs/>
                <w:color w:val="000000"/>
              </w:rPr>
              <w:t>Építtető adatai</w:t>
            </w:r>
          </w:p>
        </w:tc>
        <w:tc>
          <w:tcPr>
            <w:tcW w:w="4606" w:type="dxa"/>
            <w:shd w:val="clear" w:color="auto" w:fill="CCCCCC"/>
          </w:tcPr>
          <w:p w14:paraId="241244EB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Bold"/>
                <w:b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/>
                <w:bCs/>
                <w:color w:val="000000"/>
              </w:rPr>
              <w:t>Tervező adatai</w:t>
            </w:r>
          </w:p>
        </w:tc>
      </w:tr>
      <w:tr w:rsidR="00C93B6A" w:rsidRPr="00564205" w14:paraId="4D0645D3" w14:textId="77777777" w:rsidTr="00C66F93">
        <w:tc>
          <w:tcPr>
            <w:tcW w:w="4497" w:type="dxa"/>
            <w:shd w:val="clear" w:color="auto" w:fill="auto"/>
          </w:tcPr>
          <w:p w14:paraId="254C8071" w14:textId="77777777" w:rsidR="00C93B6A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Építtető neve:</w:t>
            </w:r>
          </w:p>
          <w:p w14:paraId="02E83C9B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14:paraId="2269B9B6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Tervező neve:</w:t>
            </w:r>
          </w:p>
        </w:tc>
      </w:tr>
      <w:tr w:rsidR="00C93B6A" w:rsidRPr="00564205" w14:paraId="18540301" w14:textId="77777777" w:rsidTr="00C66F93">
        <w:tc>
          <w:tcPr>
            <w:tcW w:w="4497" w:type="dxa"/>
            <w:shd w:val="clear" w:color="auto" w:fill="auto"/>
          </w:tcPr>
          <w:p w14:paraId="04B17DCE" w14:textId="77777777" w:rsidR="00C93B6A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>
              <w:rPr>
                <w:rFonts w:ascii="Garamond" w:hAnsi="Garamond" w:cs="MyriadPro-Bold"/>
                <w:bCs/>
                <w:color w:val="000000"/>
              </w:rPr>
              <w:t>C</w:t>
            </w:r>
            <w:r w:rsidRPr="00564205">
              <w:rPr>
                <w:rFonts w:ascii="Garamond" w:hAnsi="Garamond" w:cs="MyriadPro-Bold"/>
                <w:bCs/>
                <w:color w:val="000000"/>
              </w:rPr>
              <w:t>íme:</w:t>
            </w:r>
          </w:p>
          <w:p w14:paraId="28340C9F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14:paraId="6FD4FFDC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Postai címe:</w:t>
            </w:r>
          </w:p>
          <w:p w14:paraId="59687B6E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  <w:tr w:rsidR="00C93B6A" w:rsidRPr="00564205" w14:paraId="3560F6BD" w14:textId="77777777" w:rsidTr="00C66F93">
        <w:tc>
          <w:tcPr>
            <w:tcW w:w="4497" w:type="dxa"/>
            <w:shd w:val="clear" w:color="auto" w:fill="auto"/>
          </w:tcPr>
          <w:p w14:paraId="6A04013F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Tel/fax:</w:t>
            </w:r>
          </w:p>
        </w:tc>
        <w:tc>
          <w:tcPr>
            <w:tcW w:w="4606" w:type="dxa"/>
            <w:shd w:val="clear" w:color="auto" w:fill="auto"/>
          </w:tcPr>
          <w:p w14:paraId="36B0BD75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Tel/fax:</w:t>
            </w:r>
          </w:p>
        </w:tc>
      </w:tr>
      <w:tr w:rsidR="00C93B6A" w:rsidRPr="00564205" w14:paraId="207D0C8F" w14:textId="77777777" w:rsidTr="00C66F93">
        <w:tc>
          <w:tcPr>
            <w:tcW w:w="4497" w:type="dxa"/>
            <w:shd w:val="clear" w:color="auto" w:fill="auto"/>
          </w:tcPr>
          <w:p w14:paraId="63E68434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E-mail cím:</w:t>
            </w:r>
          </w:p>
        </w:tc>
        <w:tc>
          <w:tcPr>
            <w:tcW w:w="4606" w:type="dxa"/>
            <w:shd w:val="clear" w:color="auto" w:fill="auto"/>
          </w:tcPr>
          <w:p w14:paraId="1D6AAD0A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E-mail cím:</w:t>
            </w:r>
          </w:p>
        </w:tc>
      </w:tr>
      <w:tr w:rsidR="00C93B6A" w:rsidRPr="00564205" w14:paraId="08F23971" w14:textId="77777777" w:rsidTr="00C66F93">
        <w:tc>
          <w:tcPr>
            <w:tcW w:w="4497" w:type="dxa"/>
            <w:shd w:val="clear" w:color="auto" w:fill="auto"/>
          </w:tcPr>
          <w:p w14:paraId="78579F11" w14:textId="55B3D5A5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Kapcsolattartó neve:</w:t>
            </w:r>
          </w:p>
        </w:tc>
        <w:tc>
          <w:tcPr>
            <w:tcW w:w="4606" w:type="dxa"/>
            <w:shd w:val="clear" w:color="auto" w:fill="auto"/>
          </w:tcPr>
          <w:p w14:paraId="547E3634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/>
              </w:rPr>
              <w:t>Tervezői jogosultság száma:</w:t>
            </w:r>
          </w:p>
        </w:tc>
      </w:tr>
      <w:tr w:rsidR="00C93B6A" w:rsidRPr="00564205" w14:paraId="7234C81B" w14:textId="77777777" w:rsidTr="00C66F93">
        <w:tc>
          <w:tcPr>
            <w:tcW w:w="4497" w:type="dxa"/>
            <w:shd w:val="clear" w:color="auto" w:fill="auto"/>
          </w:tcPr>
          <w:p w14:paraId="4F9261A4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Postai címe:</w:t>
            </w:r>
          </w:p>
        </w:tc>
        <w:tc>
          <w:tcPr>
            <w:tcW w:w="4606" w:type="dxa"/>
            <w:shd w:val="clear" w:color="auto" w:fill="auto"/>
          </w:tcPr>
          <w:p w14:paraId="3DB8B642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/>
              </w:rPr>
              <w:t>Tervező szervezet neve:</w:t>
            </w:r>
          </w:p>
        </w:tc>
      </w:tr>
      <w:tr w:rsidR="00C93B6A" w:rsidRPr="00564205" w14:paraId="72D0494C" w14:textId="77777777" w:rsidTr="00C66F93">
        <w:tc>
          <w:tcPr>
            <w:tcW w:w="4497" w:type="dxa"/>
            <w:shd w:val="clear" w:color="auto" w:fill="auto"/>
          </w:tcPr>
          <w:p w14:paraId="6DEDB49C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Tel/fax:</w:t>
            </w:r>
          </w:p>
        </w:tc>
        <w:tc>
          <w:tcPr>
            <w:tcW w:w="4606" w:type="dxa"/>
            <w:shd w:val="clear" w:color="auto" w:fill="auto"/>
          </w:tcPr>
          <w:p w14:paraId="5336A7CD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  <w:tr w:rsidR="00C93B6A" w:rsidRPr="00564205" w14:paraId="1CCCCE59" w14:textId="77777777" w:rsidTr="00C66F93">
        <w:tc>
          <w:tcPr>
            <w:tcW w:w="4497" w:type="dxa"/>
            <w:tcBorders>
              <w:bottom w:val="single" w:sz="4" w:space="0" w:color="auto"/>
            </w:tcBorders>
            <w:shd w:val="clear" w:color="auto" w:fill="auto"/>
          </w:tcPr>
          <w:p w14:paraId="3B98E30B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E-mail cím: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734AEF57" w14:textId="77777777" w:rsidR="00C93B6A" w:rsidRPr="00564205" w:rsidRDefault="00C93B6A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  <w:tr w:rsidR="00C93B6A" w:rsidRPr="00564205" w14:paraId="5813A93E" w14:textId="77777777" w:rsidTr="00C66F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103" w:type="dxa"/>
            <w:gridSpan w:val="2"/>
            <w:shd w:val="clear" w:color="auto" w:fill="CCCCCC"/>
          </w:tcPr>
          <w:p w14:paraId="7814FBFA" w14:textId="77777777" w:rsidR="00C93B6A" w:rsidRPr="00564205" w:rsidRDefault="00C93B6A" w:rsidP="00C66F93">
            <w:pPr>
              <w:autoSpaceDE w:val="0"/>
              <w:autoSpaceDN w:val="0"/>
              <w:adjustRightInd w:val="0"/>
              <w:ind w:left="108"/>
              <w:jc w:val="center"/>
              <w:outlineLvl w:val="0"/>
              <w:rPr>
                <w:rFonts w:ascii="Garamond" w:hAnsi="Garamond" w:cs="MyriadPro-Bold"/>
                <w:b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/>
                <w:bCs/>
                <w:color w:val="000000"/>
              </w:rPr>
              <w:t>Építési tevékenység adatai</w:t>
            </w:r>
          </w:p>
        </w:tc>
      </w:tr>
      <w:tr w:rsidR="00C93B6A" w:rsidRPr="00564205" w14:paraId="0127DEA1" w14:textId="77777777" w:rsidTr="00C66F93">
        <w:trPr>
          <w:trHeight w:val="364"/>
        </w:trPr>
        <w:tc>
          <w:tcPr>
            <w:tcW w:w="9103" w:type="dxa"/>
            <w:gridSpan w:val="2"/>
            <w:shd w:val="clear" w:color="auto" w:fill="auto"/>
          </w:tcPr>
          <w:p w14:paraId="0550A072" w14:textId="77777777" w:rsidR="00C93B6A" w:rsidRPr="00564205" w:rsidRDefault="00C93B6A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Építési tevékenység helyszíne (cím):</w:t>
            </w:r>
          </w:p>
        </w:tc>
      </w:tr>
      <w:tr w:rsidR="00C93B6A" w:rsidRPr="00564205" w14:paraId="678810DE" w14:textId="77777777" w:rsidTr="00C66F93">
        <w:trPr>
          <w:trHeight w:val="364"/>
        </w:trPr>
        <w:tc>
          <w:tcPr>
            <w:tcW w:w="9103" w:type="dxa"/>
            <w:gridSpan w:val="2"/>
            <w:shd w:val="clear" w:color="auto" w:fill="auto"/>
          </w:tcPr>
          <w:p w14:paraId="71947637" w14:textId="77777777" w:rsidR="00C93B6A" w:rsidRPr="00564205" w:rsidRDefault="00C93B6A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Helyrajzi száma:</w:t>
            </w:r>
          </w:p>
        </w:tc>
      </w:tr>
      <w:tr w:rsidR="00C93B6A" w:rsidRPr="00564205" w14:paraId="04C49760" w14:textId="77777777" w:rsidTr="00C66F93">
        <w:trPr>
          <w:trHeight w:val="364"/>
        </w:trPr>
        <w:tc>
          <w:tcPr>
            <w:tcW w:w="9103" w:type="dxa"/>
            <w:gridSpan w:val="2"/>
            <w:shd w:val="clear" w:color="auto" w:fill="auto"/>
          </w:tcPr>
          <w:p w14:paraId="20778FE2" w14:textId="77777777" w:rsidR="00C93B6A" w:rsidRDefault="00C93B6A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Építési tevékenység megnevezése:</w:t>
            </w:r>
          </w:p>
          <w:p w14:paraId="69FC07D0" w14:textId="77777777" w:rsidR="00D57202" w:rsidRPr="00564205" w:rsidRDefault="00D57202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</w:tbl>
    <w:p w14:paraId="02337095" w14:textId="77777777" w:rsidR="00C93B6A" w:rsidRDefault="00C93B6A" w:rsidP="00C93B6A">
      <w:pPr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</w:rPr>
      </w:pPr>
    </w:p>
    <w:p w14:paraId="7BBBFB24" w14:textId="77777777" w:rsidR="00D57202" w:rsidRPr="00AE6DA3" w:rsidRDefault="00D57202" w:rsidP="00C93B6A">
      <w:pPr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  <w:sz w:val="16"/>
          <w:szCs w:val="16"/>
        </w:rPr>
      </w:pPr>
    </w:p>
    <w:p w14:paraId="6BB5E11B" w14:textId="530E1F69" w:rsidR="00C93B6A" w:rsidRDefault="00C93B6A" w:rsidP="00D57202">
      <w:pPr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</w:rPr>
      </w:pPr>
      <w:r>
        <w:rPr>
          <w:rFonts w:ascii="Garamond" w:hAnsi="Garamond" w:cs="MyriadPro-Bold"/>
          <w:bCs/>
          <w:color w:val="000000"/>
        </w:rPr>
        <w:t>ÉTDR azonosító</w:t>
      </w:r>
      <w:r w:rsidRPr="007932A3">
        <w:rPr>
          <w:rFonts w:ascii="Garamond" w:hAnsi="Garamond" w:cs="MyriadPro-Bold"/>
          <w:bCs/>
          <w:color w:val="000000"/>
        </w:rPr>
        <w:t>:</w:t>
      </w:r>
      <w:r>
        <w:rPr>
          <w:rFonts w:ascii="Garamond" w:hAnsi="Garamond" w:cs="MyriadPro-Bold"/>
          <w:bCs/>
          <w:color w:val="000000"/>
        </w:rPr>
        <w:t xml:space="preserve"> </w:t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AE6DA3">
        <w:rPr>
          <w:rFonts w:ascii="Garamond" w:hAnsi="Garamond" w:cs="MyriadPro-Bold"/>
          <w:bCs/>
          <w:color w:val="000000"/>
        </w:rPr>
        <w:t xml:space="preserve">   </w:t>
      </w:r>
    </w:p>
    <w:p w14:paraId="2D23D77A" w14:textId="77777777" w:rsidR="00D57202" w:rsidRDefault="00D57202" w:rsidP="00D57202">
      <w:pPr>
        <w:autoSpaceDE w:val="0"/>
        <w:autoSpaceDN w:val="0"/>
        <w:adjustRightInd w:val="0"/>
        <w:outlineLvl w:val="0"/>
        <w:rPr>
          <w:rFonts w:ascii="Garamond" w:hAnsi="Garamond" w:cs="MyriadPro-Bold"/>
          <w:b/>
          <w:bCs/>
          <w:color w:val="000000"/>
        </w:rPr>
      </w:pPr>
    </w:p>
    <w:p w14:paraId="3B89ADA7" w14:textId="77777777" w:rsidR="00C93B6A" w:rsidRDefault="00C93B6A" w:rsidP="00C93B6A">
      <w:pPr>
        <w:autoSpaceDE w:val="0"/>
        <w:autoSpaceDN w:val="0"/>
        <w:adjustRightInd w:val="0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Dátum:</w:t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  <w:t>Aláírás:</w:t>
      </w:r>
    </w:p>
    <w:p w14:paraId="53A5F367" w14:textId="77777777" w:rsidR="00D57202" w:rsidRDefault="00D57202" w:rsidP="00C93B6A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4E41B6D9" w14:textId="4C5E38BF" w:rsidR="006C50A0" w:rsidRDefault="006C50A0" w:rsidP="006C50A0">
      <w:pPr>
        <w:rPr>
          <w:rFonts w:ascii="Garamond" w:hAnsi="Garamond" w:cs="Futura Medium"/>
          <w:b/>
          <w:sz w:val="24"/>
          <w:szCs w:val="24"/>
        </w:rPr>
      </w:pPr>
    </w:p>
    <w:p w14:paraId="6E484008" w14:textId="7995701A" w:rsidR="00D76DC3" w:rsidRDefault="00D76DC3" w:rsidP="00D76DC3">
      <w:pPr>
        <w:rPr>
          <w:rFonts w:ascii="Garamond" w:hAnsi="Garamond" w:cs="Futura Medium"/>
          <w:sz w:val="24"/>
          <w:szCs w:val="24"/>
          <w:lang w:val="en-US"/>
        </w:rPr>
      </w:pPr>
      <w:r>
        <w:rPr>
          <w:rFonts w:ascii="Garamond" w:hAnsi="Garamond" w:cs="Futura Medium"/>
          <w:sz w:val="24"/>
          <w:szCs w:val="24"/>
          <w:lang w:val="en-US"/>
        </w:rPr>
        <w:br w:type="page"/>
      </w:r>
    </w:p>
    <w:p w14:paraId="74FA80AB" w14:textId="76EC25CB" w:rsidR="00D76DC3" w:rsidRPr="00D76DC3" w:rsidRDefault="00C93B6A" w:rsidP="00D76DC3">
      <w:pPr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lastRenderedPageBreak/>
        <w:t>5</w:t>
      </w:r>
      <w:r w:rsidR="00D76DC3">
        <w:rPr>
          <w:rFonts w:ascii="Garamond" w:hAnsi="Garamond" w:cs="Futura Medium"/>
          <w:sz w:val="24"/>
          <w:szCs w:val="24"/>
        </w:rPr>
        <w:t>. sz. melléklet</w:t>
      </w:r>
    </w:p>
    <w:p w14:paraId="64CD5BE1" w14:textId="4007B827" w:rsidR="00D76DC3" w:rsidRDefault="00D76DC3" w:rsidP="00D76DC3">
      <w:pPr>
        <w:autoSpaceDE w:val="0"/>
        <w:autoSpaceDN w:val="0"/>
        <w:adjustRightInd w:val="0"/>
        <w:jc w:val="center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TELEPÜLÉSKÉPI VÉLEMÉNY IRÁNTI KÉRELEM</w:t>
      </w:r>
    </w:p>
    <w:p w14:paraId="0DC23FA0" w14:textId="54253135" w:rsidR="00D76DC3" w:rsidRDefault="00D76DC3" w:rsidP="00C93B6A">
      <w:pPr>
        <w:autoSpaceDE w:val="0"/>
        <w:autoSpaceDN w:val="0"/>
        <w:adjustRightInd w:val="0"/>
        <w:jc w:val="center"/>
        <w:rPr>
          <w:rFonts w:ascii="Garamond" w:hAnsi="Garamond"/>
          <w:bCs/>
          <w:color w:val="000000"/>
          <w:sz w:val="20"/>
          <w:szCs w:val="20"/>
        </w:rPr>
      </w:pPr>
      <w:r w:rsidRPr="00822FA7">
        <w:rPr>
          <w:rFonts w:ascii="Garamond" w:hAnsi="Garamond"/>
          <w:color w:val="000000"/>
          <w:sz w:val="20"/>
          <w:szCs w:val="20"/>
        </w:rPr>
        <w:t xml:space="preserve">A </w:t>
      </w:r>
      <w:r w:rsidRPr="00822FA7">
        <w:rPr>
          <w:rFonts w:ascii="Garamond" w:hAnsi="Garamond"/>
          <w:bCs/>
          <w:color w:val="000000"/>
          <w:sz w:val="20"/>
          <w:szCs w:val="20"/>
        </w:rPr>
        <w:t xml:space="preserve">településfejlesztési koncepcióról, az integrált településfejlesztési stratégiáról és a településrendezési eszközökről, valamint egyes településrendezési sajátos jogintézményekről szóló </w:t>
      </w:r>
      <w:r w:rsidR="00C93B6A">
        <w:rPr>
          <w:rFonts w:ascii="Garamond" w:hAnsi="Garamond"/>
          <w:bCs/>
          <w:color w:val="000000"/>
          <w:sz w:val="20"/>
          <w:szCs w:val="20"/>
        </w:rPr>
        <w:t xml:space="preserve">314/2012. (XI. 8.) Korm. r. </w:t>
      </w:r>
      <w:r w:rsidRPr="00822FA7">
        <w:rPr>
          <w:rFonts w:ascii="Garamond" w:hAnsi="Garamond"/>
          <w:bCs/>
          <w:color w:val="000000"/>
          <w:sz w:val="20"/>
          <w:szCs w:val="20"/>
        </w:rPr>
        <w:t>2</w:t>
      </w:r>
      <w:r>
        <w:rPr>
          <w:rFonts w:ascii="Garamond" w:hAnsi="Garamond"/>
          <w:bCs/>
          <w:color w:val="000000"/>
          <w:sz w:val="20"/>
          <w:szCs w:val="20"/>
        </w:rPr>
        <w:t>6/A</w:t>
      </w:r>
      <w:r w:rsidRPr="00822FA7">
        <w:rPr>
          <w:rFonts w:ascii="Garamond" w:hAnsi="Garamond"/>
          <w:bCs/>
          <w:color w:val="000000"/>
          <w:sz w:val="20"/>
          <w:szCs w:val="20"/>
        </w:rPr>
        <w:t>.§-a alapján.</w:t>
      </w:r>
    </w:p>
    <w:p w14:paraId="43EBE873" w14:textId="31DD96F8" w:rsidR="00D76DC3" w:rsidRPr="00D76DC3" w:rsidRDefault="00D76DC3" w:rsidP="00D76DC3">
      <w:pPr>
        <w:autoSpaceDE w:val="0"/>
        <w:autoSpaceDN w:val="0"/>
        <w:adjustRightInd w:val="0"/>
        <w:rPr>
          <w:rFonts w:ascii="Garamond" w:hAnsi="Garamond" w:cs="MyriadPro-Bold"/>
          <w:b/>
          <w:bCs/>
          <w:color w:val="000000"/>
        </w:rPr>
      </w:pPr>
    </w:p>
    <w:p w14:paraId="01F6707B" w14:textId="39912F57" w:rsidR="00D76DC3" w:rsidRPr="00D76DC3" w:rsidRDefault="00D76DC3" w:rsidP="00D76DC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yriadPro-Bold"/>
          <w:bCs/>
          <w:color w:val="000000"/>
        </w:rPr>
      </w:pPr>
      <w:r>
        <w:rPr>
          <w:rFonts w:ascii="Garamond" w:hAnsi="Garamond" w:cs="MyriadPro-Bold"/>
          <w:bCs/>
          <w:color w:val="000000"/>
        </w:rPr>
        <w:t xml:space="preserve">Alulírott építtető _______________________________________ (név) kérem a </w:t>
      </w:r>
      <w:r w:rsidRPr="00B021CE">
        <w:rPr>
          <w:rFonts w:ascii="Garamond" w:hAnsi="Garamond" w:cs="MyriadPro-Bold"/>
          <w:bCs/>
          <w:color w:val="000000"/>
        </w:rPr>
        <w:t>____________________________________________________________________</w:t>
      </w:r>
      <w:r>
        <w:rPr>
          <w:rFonts w:ascii="Garamond" w:hAnsi="Garamond" w:cs="MyriadPro-Bold"/>
          <w:bCs/>
          <w:color w:val="000000"/>
        </w:rPr>
        <w:t xml:space="preserve"> (építési tevékenység helye) ___________________________________________ (építési tevékenység megnevezése) építési engedélyezési dokumentációhoz településképi vélemény kiadását.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526"/>
      </w:tblGrid>
      <w:tr w:rsidR="00D76DC3" w:rsidRPr="00564205" w14:paraId="5245B6B5" w14:textId="77777777" w:rsidTr="00C66F93">
        <w:tc>
          <w:tcPr>
            <w:tcW w:w="4497" w:type="dxa"/>
            <w:shd w:val="clear" w:color="auto" w:fill="CCCCCC"/>
          </w:tcPr>
          <w:p w14:paraId="6645D109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Bold"/>
                <w:b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/>
                <w:bCs/>
                <w:color w:val="000000"/>
              </w:rPr>
              <w:t>Építtető adatai</w:t>
            </w:r>
          </w:p>
        </w:tc>
        <w:tc>
          <w:tcPr>
            <w:tcW w:w="4606" w:type="dxa"/>
            <w:shd w:val="clear" w:color="auto" w:fill="CCCCCC"/>
          </w:tcPr>
          <w:p w14:paraId="1F712283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Bold"/>
                <w:b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/>
                <w:bCs/>
                <w:color w:val="000000"/>
              </w:rPr>
              <w:t>Tervező adatai</w:t>
            </w:r>
          </w:p>
        </w:tc>
      </w:tr>
      <w:tr w:rsidR="00D76DC3" w:rsidRPr="00564205" w14:paraId="5BBC2C33" w14:textId="77777777" w:rsidTr="00C66F93">
        <w:tc>
          <w:tcPr>
            <w:tcW w:w="4497" w:type="dxa"/>
            <w:shd w:val="clear" w:color="auto" w:fill="auto"/>
          </w:tcPr>
          <w:p w14:paraId="577F23A8" w14:textId="77777777" w:rsidR="00D76DC3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Építtető neve:</w:t>
            </w:r>
          </w:p>
          <w:p w14:paraId="49B9E39D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14:paraId="7B5DE236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Tervező neve:</w:t>
            </w:r>
          </w:p>
        </w:tc>
      </w:tr>
      <w:tr w:rsidR="00D76DC3" w:rsidRPr="00564205" w14:paraId="34B43A2C" w14:textId="77777777" w:rsidTr="00C66F93">
        <w:tc>
          <w:tcPr>
            <w:tcW w:w="4497" w:type="dxa"/>
            <w:shd w:val="clear" w:color="auto" w:fill="auto"/>
          </w:tcPr>
          <w:p w14:paraId="5CF880A9" w14:textId="77777777" w:rsidR="00D76DC3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>
              <w:rPr>
                <w:rFonts w:ascii="Garamond" w:hAnsi="Garamond" w:cs="MyriadPro-Bold"/>
                <w:bCs/>
                <w:color w:val="000000"/>
              </w:rPr>
              <w:t>C</w:t>
            </w:r>
            <w:r w:rsidRPr="00564205">
              <w:rPr>
                <w:rFonts w:ascii="Garamond" w:hAnsi="Garamond" w:cs="MyriadPro-Bold"/>
                <w:bCs/>
                <w:color w:val="000000"/>
              </w:rPr>
              <w:t>íme:</w:t>
            </w:r>
          </w:p>
          <w:p w14:paraId="1880C57F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14:paraId="1F256079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Postai címe:</w:t>
            </w:r>
          </w:p>
          <w:p w14:paraId="77F2B26F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  <w:tr w:rsidR="00D76DC3" w:rsidRPr="00564205" w14:paraId="55454457" w14:textId="77777777" w:rsidTr="00C66F93">
        <w:tc>
          <w:tcPr>
            <w:tcW w:w="4497" w:type="dxa"/>
            <w:shd w:val="clear" w:color="auto" w:fill="auto"/>
          </w:tcPr>
          <w:p w14:paraId="0128688E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Tel/fax:</w:t>
            </w:r>
          </w:p>
        </w:tc>
        <w:tc>
          <w:tcPr>
            <w:tcW w:w="4606" w:type="dxa"/>
            <w:shd w:val="clear" w:color="auto" w:fill="auto"/>
          </w:tcPr>
          <w:p w14:paraId="063FB667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Tel/fax:</w:t>
            </w:r>
          </w:p>
        </w:tc>
      </w:tr>
      <w:tr w:rsidR="00D76DC3" w:rsidRPr="00564205" w14:paraId="0404CEF6" w14:textId="77777777" w:rsidTr="00C66F93">
        <w:tc>
          <w:tcPr>
            <w:tcW w:w="4497" w:type="dxa"/>
            <w:shd w:val="clear" w:color="auto" w:fill="auto"/>
          </w:tcPr>
          <w:p w14:paraId="5D5BA869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E-mail cím:</w:t>
            </w:r>
          </w:p>
        </w:tc>
        <w:tc>
          <w:tcPr>
            <w:tcW w:w="4606" w:type="dxa"/>
            <w:shd w:val="clear" w:color="auto" w:fill="auto"/>
          </w:tcPr>
          <w:p w14:paraId="2058A6D4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E-mail cím:</w:t>
            </w:r>
          </w:p>
        </w:tc>
      </w:tr>
      <w:tr w:rsidR="00D76DC3" w:rsidRPr="00564205" w14:paraId="1BE0F2FA" w14:textId="77777777" w:rsidTr="00C66F93">
        <w:tc>
          <w:tcPr>
            <w:tcW w:w="4497" w:type="dxa"/>
            <w:shd w:val="clear" w:color="auto" w:fill="auto"/>
          </w:tcPr>
          <w:p w14:paraId="478472D5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Kapcsolattartó</w:t>
            </w:r>
            <w:r w:rsidRPr="00564205">
              <w:rPr>
                <w:rFonts w:ascii="Garamond" w:hAnsi="Garamond" w:cs="MyriadPro-Bold"/>
                <w:bCs/>
                <w:color w:val="000000"/>
                <w:vertAlign w:val="superscript"/>
              </w:rPr>
              <w:t>1</w:t>
            </w:r>
            <w:r w:rsidRPr="00564205">
              <w:rPr>
                <w:rFonts w:ascii="Garamond" w:hAnsi="Garamond" w:cs="MyriadPro-Bold"/>
                <w:bCs/>
                <w:color w:val="000000"/>
              </w:rPr>
              <w:t xml:space="preserve"> neve:</w:t>
            </w:r>
          </w:p>
        </w:tc>
        <w:tc>
          <w:tcPr>
            <w:tcW w:w="4606" w:type="dxa"/>
            <w:shd w:val="clear" w:color="auto" w:fill="auto"/>
          </w:tcPr>
          <w:p w14:paraId="3F362973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/>
              </w:rPr>
              <w:t>Tervezői jogosultság száma:</w:t>
            </w:r>
          </w:p>
        </w:tc>
      </w:tr>
      <w:tr w:rsidR="00D76DC3" w:rsidRPr="00564205" w14:paraId="3680AC34" w14:textId="77777777" w:rsidTr="00C66F93">
        <w:tc>
          <w:tcPr>
            <w:tcW w:w="4497" w:type="dxa"/>
            <w:shd w:val="clear" w:color="auto" w:fill="auto"/>
          </w:tcPr>
          <w:p w14:paraId="7453C814" w14:textId="1CF58455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Postai címe:</w:t>
            </w:r>
          </w:p>
        </w:tc>
        <w:tc>
          <w:tcPr>
            <w:tcW w:w="4606" w:type="dxa"/>
            <w:shd w:val="clear" w:color="auto" w:fill="auto"/>
          </w:tcPr>
          <w:p w14:paraId="4D2F9C01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/>
              </w:rPr>
              <w:t>Tervező szervezet neve:</w:t>
            </w:r>
          </w:p>
        </w:tc>
      </w:tr>
      <w:tr w:rsidR="00D76DC3" w:rsidRPr="00564205" w14:paraId="4C15389E" w14:textId="77777777" w:rsidTr="00C66F93">
        <w:tc>
          <w:tcPr>
            <w:tcW w:w="4497" w:type="dxa"/>
            <w:shd w:val="clear" w:color="auto" w:fill="auto"/>
          </w:tcPr>
          <w:p w14:paraId="015B1891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Tel/fax:</w:t>
            </w:r>
          </w:p>
        </w:tc>
        <w:tc>
          <w:tcPr>
            <w:tcW w:w="4606" w:type="dxa"/>
            <w:shd w:val="clear" w:color="auto" w:fill="auto"/>
          </w:tcPr>
          <w:p w14:paraId="1ECA25B4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  <w:tr w:rsidR="00D76DC3" w:rsidRPr="00564205" w14:paraId="108C077B" w14:textId="77777777" w:rsidTr="00C66F93">
        <w:tc>
          <w:tcPr>
            <w:tcW w:w="4497" w:type="dxa"/>
            <w:tcBorders>
              <w:bottom w:val="single" w:sz="4" w:space="0" w:color="auto"/>
            </w:tcBorders>
            <w:shd w:val="clear" w:color="auto" w:fill="auto"/>
          </w:tcPr>
          <w:p w14:paraId="6529DCA7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E-mail cím: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1202CD56" w14:textId="77777777" w:rsidR="00D76DC3" w:rsidRPr="00564205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  <w:tr w:rsidR="00D76DC3" w:rsidRPr="00564205" w14:paraId="2B6E3C5F" w14:textId="77777777" w:rsidTr="00C66F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103" w:type="dxa"/>
            <w:gridSpan w:val="2"/>
            <w:shd w:val="clear" w:color="auto" w:fill="CCCCCC"/>
          </w:tcPr>
          <w:p w14:paraId="6707A5BD" w14:textId="77777777" w:rsidR="00D76DC3" w:rsidRPr="00564205" w:rsidRDefault="00D76DC3" w:rsidP="00C66F93">
            <w:pPr>
              <w:autoSpaceDE w:val="0"/>
              <w:autoSpaceDN w:val="0"/>
              <w:adjustRightInd w:val="0"/>
              <w:ind w:left="108"/>
              <w:jc w:val="center"/>
              <w:outlineLvl w:val="0"/>
              <w:rPr>
                <w:rFonts w:ascii="Garamond" w:hAnsi="Garamond" w:cs="MyriadPro-Bold"/>
                <w:b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/>
                <w:bCs/>
                <w:color w:val="000000"/>
              </w:rPr>
              <w:t>Építési tevékenység adatai</w:t>
            </w:r>
          </w:p>
        </w:tc>
      </w:tr>
      <w:tr w:rsidR="00D76DC3" w:rsidRPr="00564205" w14:paraId="55B0E2A4" w14:textId="77777777" w:rsidTr="00C66F93">
        <w:trPr>
          <w:trHeight w:val="364"/>
        </w:trPr>
        <w:tc>
          <w:tcPr>
            <w:tcW w:w="9103" w:type="dxa"/>
            <w:gridSpan w:val="2"/>
            <w:shd w:val="clear" w:color="auto" w:fill="auto"/>
          </w:tcPr>
          <w:p w14:paraId="36E3A154" w14:textId="11E27B5C" w:rsidR="00D76DC3" w:rsidRPr="00564205" w:rsidRDefault="00D76DC3" w:rsidP="00C93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Építési tevékenység helyszíne (cím):</w:t>
            </w:r>
          </w:p>
        </w:tc>
      </w:tr>
      <w:tr w:rsidR="00D76DC3" w:rsidRPr="00564205" w14:paraId="018AF1F6" w14:textId="77777777" w:rsidTr="00C66F93">
        <w:trPr>
          <w:trHeight w:val="364"/>
        </w:trPr>
        <w:tc>
          <w:tcPr>
            <w:tcW w:w="9103" w:type="dxa"/>
            <w:gridSpan w:val="2"/>
            <w:shd w:val="clear" w:color="auto" w:fill="auto"/>
          </w:tcPr>
          <w:p w14:paraId="7DF38038" w14:textId="77777777" w:rsidR="00D76DC3" w:rsidRPr="00564205" w:rsidRDefault="00D76DC3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Helyrajzi száma:</w:t>
            </w:r>
          </w:p>
        </w:tc>
      </w:tr>
      <w:tr w:rsidR="00D76DC3" w:rsidRPr="00564205" w14:paraId="7ABE05DF" w14:textId="77777777" w:rsidTr="00C66F93">
        <w:trPr>
          <w:trHeight w:val="364"/>
        </w:trPr>
        <w:tc>
          <w:tcPr>
            <w:tcW w:w="9103" w:type="dxa"/>
            <w:gridSpan w:val="2"/>
            <w:shd w:val="clear" w:color="auto" w:fill="auto"/>
          </w:tcPr>
          <w:p w14:paraId="725324F7" w14:textId="4E2917DC" w:rsidR="00D76DC3" w:rsidRPr="00564205" w:rsidRDefault="00D76DC3" w:rsidP="00C93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564205">
              <w:rPr>
                <w:rFonts w:ascii="Garamond" w:hAnsi="Garamond" w:cs="MyriadPro-Bold"/>
                <w:bCs/>
                <w:color w:val="000000"/>
              </w:rPr>
              <w:t>Építési tevékenység megnevezése:</w:t>
            </w:r>
          </w:p>
        </w:tc>
      </w:tr>
    </w:tbl>
    <w:p w14:paraId="42CDDAB1" w14:textId="313E0D51" w:rsidR="00D76DC3" w:rsidRPr="007932A3" w:rsidRDefault="00D76DC3" w:rsidP="00D76DC3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Cs/>
          <w:color w:val="000000"/>
        </w:rPr>
      </w:pPr>
      <w:r>
        <w:rPr>
          <w:rFonts w:ascii="Garamond" w:hAnsi="Garamond" w:cs="MyriadPro-Bold"/>
          <w:bCs/>
          <w:color w:val="000000"/>
        </w:rPr>
        <w:t xml:space="preserve">Ezúton nyilatkozom, hogy a dokumentációt ÉTDR rendszerben előzetes szakhatósági véleménykérésként hozzáférhetővé tettem </w:t>
      </w:r>
      <w:r w:rsidR="002D6973">
        <w:rPr>
          <w:rFonts w:ascii="Garamond" w:hAnsi="Garamond" w:cs="MyriadPro-Bold"/>
          <w:bCs/>
          <w:color w:val="000000"/>
        </w:rPr>
        <w:t>Ete</w:t>
      </w:r>
      <w:r w:rsidR="00EF0476">
        <w:rPr>
          <w:rFonts w:ascii="Garamond" w:hAnsi="Garamond" w:cs="MyriadPro-Bold"/>
          <w:bCs/>
          <w:color w:val="000000"/>
        </w:rPr>
        <w:t xml:space="preserve"> Község</w:t>
      </w:r>
      <w:r w:rsidR="00C93B6A">
        <w:rPr>
          <w:rFonts w:ascii="Garamond" w:hAnsi="Garamond" w:cs="MyriadPro-Bold"/>
          <w:bCs/>
          <w:color w:val="000000"/>
        </w:rPr>
        <w:t xml:space="preserve"> </w:t>
      </w:r>
      <w:r>
        <w:rPr>
          <w:rFonts w:ascii="Garamond" w:hAnsi="Garamond" w:cs="MyriadPro-Bold"/>
          <w:bCs/>
          <w:color w:val="000000"/>
        </w:rPr>
        <w:t>Polgármestere számára</w:t>
      </w:r>
      <w:r w:rsidRPr="00AE6DA3">
        <w:rPr>
          <w:rFonts w:ascii="Garamond" w:hAnsi="Garamond" w:cs="MyriadPro-Bold"/>
          <w:bCs/>
          <w:color w:val="000000"/>
          <w:vertAlign w:val="superscript"/>
        </w:rPr>
        <w:t>2</w:t>
      </w:r>
      <w:r>
        <w:rPr>
          <w:rFonts w:ascii="Garamond" w:hAnsi="Garamond" w:cs="MyriadPro-Bold"/>
          <w:bCs/>
          <w:color w:val="000000"/>
        </w:rPr>
        <w:t>.</w:t>
      </w:r>
    </w:p>
    <w:p w14:paraId="6E4B9E0D" w14:textId="77777777" w:rsidR="00D76DC3" w:rsidRPr="00AE6DA3" w:rsidRDefault="00D76DC3" w:rsidP="00D76DC3">
      <w:pPr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  <w:sz w:val="16"/>
          <w:szCs w:val="16"/>
        </w:rPr>
      </w:pPr>
    </w:p>
    <w:p w14:paraId="65FB4C2F" w14:textId="77777777" w:rsidR="00D76DC3" w:rsidRPr="00AE6DA3" w:rsidRDefault="00D76DC3" w:rsidP="00D76DC3">
      <w:pPr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  <w:u w:val="single"/>
        </w:rPr>
      </w:pPr>
      <w:r>
        <w:rPr>
          <w:rFonts w:ascii="Garamond" w:hAnsi="Garamond" w:cs="MyriadPro-Bold"/>
          <w:bCs/>
          <w:color w:val="000000"/>
        </w:rPr>
        <w:t>ÉTDR azonosító</w:t>
      </w:r>
      <w:r w:rsidRPr="00AE6DA3">
        <w:rPr>
          <w:rFonts w:ascii="Garamond" w:hAnsi="Garamond" w:cs="MyriadPro-Bold"/>
          <w:bCs/>
          <w:color w:val="000000"/>
          <w:vertAlign w:val="superscript"/>
        </w:rPr>
        <w:t>2</w:t>
      </w:r>
      <w:r w:rsidRPr="007932A3">
        <w:rPr>
          <w:rFonts w:ascii="Garamond" w:hAnsi="Garamond" w:cs="MyriadPro-Bold"/>
          <w:bCs/>
          <w:color w:val="000000"/>
        </w:rPr>
        <w:t>:</w:t>
      </w:r>
      <w:r>
        <w:rPr>
          <w:rFonts w:ascii="Garamond" w:hAnsi="Garamond" w:cs="MyriadPro-Bold"/>
          <w:bCs/>
          <w:color w:val="000000"/>
        </w:rPr>
        <w:t xml:space="preserve"> </w:t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AE6DA3">
        <w:rPr>
          <w:rFonts w:ascii="Garamond" w:hAnsi="Garamond" w:cs="MyriadPro-Bold"/>
          <w:bCs/>
          <w:color w:val="000000"/>
        </w:rPr>
        <w:t xml:space="preserve">   </w:t>
      </w:r>
      <w:r>
        <w:rPr>
          <w:rFonts w:ascii="Garamond" w:hAnsi="Garamond" w:cs="MyriadPro-Bold"/>
          <w:bCs/>
          <w:color w:val="000000"/>
        </w:rPr>
        <w:t>ÉTDR iratazonosító</w:t>
      </w:r>
      <w:r w:rsidRPr="00AE6DA3">
        <w:rPr>
          <w:rFonts w:ascii="Garamond" w:hAnsi="Garamond" w:cs="MyriadPro-Bold"/>
          <w:bCs/>
          <w:color w:val="000000"/>
          <w:vertAlign w:val="superscript"/>
        </w:rPr>
        <w:t>2</w:t>
      </w:r>
      <w:r w:rsidRPr="007932A3">
        <w:rPr>
          <w:rFonts w:ascii="Garamond" w:hAnsi="Garamond" w:cs="MyriadPro-Bold"/>
          <w:bCs/>
          <w:color w:val="000000"/>
        </w:rPr>
        <w:t>:</w:t>
      </w:r>
      <w:r>
        <w:rPr>
          <w:rFonts w:ascii="Garamond" w:hAnsi="Garamond" w:cs="MyriadPro-Bold"/>
          <w:bCs/>
          <w:color w:val="000000"/>
        </w:rPr>
        <w:t xml:space="preserve"> </w:t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442034">
        <w:rPr>
          <w:rFonts w:ascii="Garamond" w:hAnsi="Garamond" w:cs="MyriadPro-Bold"/>
          <w:bCs/>
          <w:color w:val="000000"/>
          <w:u w:val="single"/>
        </w:rPr>
        <w:tab/>
      </w:r>
      <w:r w:rsidRPr="00AE6DA3">
        <w:rPr>
          <w:rFonts w:ascii="Garamond" w:hAnsi="Garamond" w:cs="MyriadPro-Bold"/>
          <w:bCs/>
          <w:color w:val="000000"/>
          <w:u w:val="single"/>
        </w:rPr>
        <w:t xml:space="preserve">   </w:t>
      </w:r>
    </w:p>
    <w:p w14:paraId="74A6A3D4" w14:textId="77777777" w:rsidR="00D76DC3" w:rsidRDefault="00D76DC3" w:rsidP="00D76DC3">
      <w:pPr>
        <w:autoSpaceDE w:val="0"/>
        <w:autoSpaceDN w:val="0"/>
        <w:adjustRightInd w:val="0"/>
        <w:rPr>
          <w:rFonts w:ascii="Garamond" w:hAnsi="Garamond" w:cs="MyriadPro-Bold"/>
          <w:b/>
          <w:bCs/>
          <w:color w:val="000000"/>
        </w:rPr>
      </w:pPr>
    </w:p>
    <w:p w14:paraId="567F47A6" w14:textId="24B14AE9" w:rsidR="00D76DC3" w:rsidRDefault="00D76DC3" w:rsidP="00D76DC3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Dátum:</w:t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  <w:t>Aláírás:</w:t>
      </w:r>
    </w:p>
    <w:p w14:paraId="6BEC8EA8" w14:textId="044B2047" w:rsidR="00D76DC3" w:rsidRDefault="00D76DC3" w:rsidP="00D76DC3">
      <w:pPr>
        <w:autoSpaceDE w:val="0"/>
        <w:autoSpaceDN w:val="0"/>
        <w:adjustRightInd w:val="0"/>
        <w:jc w:val="both"/>
        <w:rPr>
          <w:rFonts w:ascii="Garamond" w:hAnsi="Garamond" w:cs="MyriadPro-Regular"/>
          <w:color w:val="000000"/>
          <w:sz w:val="20"/>
          <w:szCs w:val="20"/>
        </w:rPr>
      </w:pPr>
      <w:r>
        <w:rPr>
          <w:rFonts w:ascii="Garamond" w:hAnsi="Garamond" w:cs="MyriadPro-Regular"/>
          <w:color w:val="000000"/>
          <w:sz w:val="20"/>
          <w:szCs w:val="20"/>
        </w:rPr>
        <w:t>A kérelem hiány</w:t>
      </w:r>
      <w:r w:rsidRPr="004E2F4F">
        <w:rPr>
          <w:rFonts w:ascii="Garamond" w:hAnsi="Garamond" w:cs="MyriadPro-Regular"/>
          <w:color w:val="000000"/>
          <w:sz w:val="20"/>
          <w:szCs w:val="20"/>
        </w:rPr>
        <w:t xml:space="preserve">os kitöltése esetén a Korm. r. </w:t>
      </w:r>
      <w:r>
        <w:rPr>
          <w:rFonts w:ascii="Garamond" w:hAnsi="Garamond" w:cs="MyriadPro-Regular"/>
          <w:color w:val="000000"/>
          <w:sz w:val="20"/>
          <w:szCs w:val="20"/>
        </w:rPr>
        <w:t>26/A</w:t>
      </w:r>
      <w:r w:rsidRPr="004E2F4F">
        <w:rPr>
          <w:rFonts w:ascii="Garamond" w:hAnsi="Garamond" w:cs="MyriadPro-Regular"/>
          <w:color w:val="000000"/>
          <w:sz w:val="20"/>
          <w:szCs w:val="20"/>
        </w:rPr>
        <w:t>.§</w:t>
      </w:r>
      <w:r w:rsidR="00C93B6A">
        <w:rPr>
          <w:rFonts w:ascii="Garamond" w:hAnsi="Garamond" w:cs="MyriadPro-Regular"/>
          <w:color w:val="000000"/>
          <w:sz w:val="20"/>
          <w:szCs w:val="20"/>
        </w:rPr>
        <w:t xml:space="preserve"> </w:t>
      </w:r>
      <w:r w:rsidRPr="004E2F4F">
        <w:rPr>
          <w:rFonts w:ascii="Garamond" w:hAnsi="Garamond" w:cs="MyriadPro-Regular"/>
          <w:color w:val="000000"/>
          <w:sz w:val="20"/>
          <w:szCs w:val="20"/>
        </w:rPr>
        <w:t>(5) bekezdése alapján a polgármester a tervezett építési tevékenységet engedélyezésre nem javasolja.</w:t>
      </w:r>
    </w:p>
    <w:p w14:paraId="58BBDDFE" w14:textId="77777777" w:rsidR="00C93B6A" w:rsidRDefault="00D76DC3" w:rsidP="00C93B6A">
      <w:pPr>
        <w:autoSpaceDE w:val="0"/>
        <w:autoSpaceDN w:val="0"/>
        <w:adjustRightInd w:val="0"/>
        <w:spacing w:line="240" w:lineRule="auto"/>
        <w:rPr>
          <w:rFonts w:ascii="Garamond" w:hAnsi="Garamond" w:cs="MyriadPro-Regular"/>
          <w:color w:val="000000"/>
          <w:sz w:val="20"/>
          <w:szCs w:val="20"/>
        </w:rPr>
      </w:pPr>
      <w:r>
        <w:rPr>
          <w:rFonts w:ascii="Garamond" w:hAnsi="Garamond" w:cs="MyriadPro-Regular"/>
          <w:color w:val="000000"/>
          <w:sz w:val="20"/>
          <w:szCs w:val="20"/>
        </w:rPr>
        <w:t>1: Amennyiben nem az építtető jár el</w:t>
      </w:r>
    </w:p>
    <w:p w14:paraId="2DBD4E0B" w14:textId="409398B2" w:rsidR="00D76DC3" w:rsidRPr="00C93B6A" w:rsidRDefault="00D76DC3" w:rsidP="00C93B6A">
      <w:pPr>
        <w:autoSpaceDE w:val="0"/>
        <w:autoSpaceDN w:val="0"/>
        <w:adjustRightInd w:val="0"/>
        <w:spacing w:line="240" w:lineRule="auto"/>
      </w:pPr>
      <w:r>
        <w:rPr>
          <w:rFonts w:ascii="Garamond" w:hAnsi="Garamond" w:cs="MyriadPro-Regular"/>
          <w:color w:val="000000"/>
          <w:sz w:val="20"/>
          <w:szCs w:val="20"/>
        </w:rPr>
        <w:t>2: A</w:t>
      </w:r>
      <w:r w:rsidRPr="004E2F4F">
        <w:rPr>
          <w:rFonts w:ascii="Garamond" w:hAnsi="Garamond" w:cs="MyriadPro-Regular"/>
          <w:color w:val="000000"/>
          <w:sz w:val="20"/>
          <w:szCs w:val="20"/>
        </w:rPr>
        <w:t xml:space="preserve"> Korm. r. 2</w:t>
      </w:r>
      <w:r>
        <w:rPr>
          <w:rFonts w:ascii="Garamond" w:hAnsi="Garamond" w:cs="MyriadPro-Regular"/>
          <w:color w:val="000000"/>
          <w:sz w:val="20"/>
          <w:szCs w:val="20"/>
        </w:rPr>
        <w:t>6/A</w:t>
      </w:r>
      <w:r w:rsidRPr="004E2F4F">
        <w:rPr>
          <w:rFonts w:ascii="Garamond" w:hAnsi="Garamond" w:cs="MyriadPro-Regular"/>
          <w:color w:val="000000"/>
          <w:sz w:val="20"/>
          <w:szCs w:val="20"/>
        </w:rPr>
        <w:t>.§</w:t>
      </w:r>
      <w:r>
        <w:rPr>
          <w:rFonts w:ascii="Garamond" w:hAnsi="Garamond" w:cs="MyriadPro-Regular"/>
          <w:color w:val="000000"/>
          <w:sz w:val="20"/>
          <w:szCs w:val="20"/>
        </w:rPr>
        <w:t xml:space="preserve"> </w:t>
      </w:r>
      <w:r w:rsidRPr="004E2F4F">
        <w:rPr>
          <w:rFonts w:ascii="Garamond" w:hAnsi="Garamond" w:cs="MyriadPro-Regular"/>
          <w:color w:val="000000"/>
          <w:sz w:val="20"/>
          <w:szCs w:val="20"/>
        </w:rPr>
        <w:t>(</w:t>
      </w:r>
      <w:r>
        <w:rPr>
          <w:rFonts w:ascii="Garamond" w:hAnsi="Garamond" w:cs="MyriadPro-Regular"/>
          <w:color w:val="000000"/>
          <w:sz w:val="20"/>
          <w:szCs w:val="20"/>
        </w:rPr>
        <w:t>1) bekezdése alapján az elbíráláshoz a hozzáférést kötelező megadni.</w:t>
      </w:r>
      <w:r w:rsidR="006C50A0" w:rsidRPr="007E6ED6">
        <w:rPr>
          <w:rFonts w:ascii="Garamond" w:hAnsi="Garamond" w:cs="Futura Medium"/>
          <w:sz w:val="24"/>
          <w:szCs w:val="24"/>
        </w:rPr>
        <w:br w:type="page"/>
      </w:r>
    </w:p>
    <w:p w14:paraId="6976FCC1" w14:textId="289974F1" w:rsidR="00D76DC3" w:rsidRPr="00D76DC3" w:rsidRDefault="00C93B6A" w:rsidP="00D76DC3">
      <w:pPr>
        <w:rPr>
          <w:rFonts w:ascii="Garamond" w:hAnsi="Garamond" w:cs="Futura Medium"/>
          <w:sz w:val="24"/>
          <w:szCs w:val="24"/>
        </w:rPr>
      </w:pPr>
      <w:r>
        <w:rPr>
          <w:rFonts w:ascii="Garamond" w:hAnsi="Garamond" w:cs="Futura Medium"/>
          <w:sz w:val="24"/>
          <w:szCs w:val="24"/>
        </w:rPr>
        <w:lastRenderedPageBreak/>
        <w:t>6</w:t>
      </w:r>
      <w:r w:rsidR="00D76DC3">
        <w:rPr>
          <w:rFonts w:ascii="Garamond" w:hAnsi="Garamond" w:cs="Futura Medium"/>
          <w:sz w:val="24"/>
          <w:szCs w:val="24"/>
        </w:rPr>
        <w:t>. sz. melléklet</w:t>
      </w:r>
    </w:p>
    <w:p w14:paraId="14CB6703" w14:textId="7445D0A3" w:rsidR="00D76DC3" w:rsidRDefault="00D76DC3" w:rsidP="00D76DC3">
      <w:pPr>
        <w:autoSpaceDE w:val="0"/>
        <w:autoSpaceDN w:val="0"/>
        <w:adjustRightInd w:val="0"/>
        <w:jc w:val="center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TELEPÜLÉSKÉPI BEJELENTÉSI ELJÁRÁS IRÁNTI KÉRELEM</w:t>
      </w:r>
    </w:p>
    <w:p w14:paraId="0DDD749C" w14:textId="185AC273" w:rsidR="00D76DC3" w:rsidRDefault="00D76DC3" w:rsidP="00D76DC3">
      <w:pPr>
        <w:autoSpaceDE w:val="0"/>
        <w:autoSpaceDN w:val="0"/>
        <w:adjustRightInd w:val="0"/>
        <w:jc w:val="center"/>
        <w:rPr>
          <w:rFonts w:ascii="Garamond" w:hAnsi="Garamond"/>
          <w:bCs/>
          <w:color w:val="000000"/>
          <w:sz w:val="20"/>
          <w:szCs w:val="20"/>
        </w:rPr>
      </w:pPr>
      <w:r w:rsidRPr="00822FA7">
        <w:rPr>
          <w:rFonts w:ascii="Garamond" w:hAnsi="Garamond"/>
          <w:color w:val="000000"/>
          <w:sz w:val="20"/>
          <w:szCs w:val="20"/>
        </w:rPr>
        <w:t xml:space="preserve">A </w:t>
      </w:r>
      <w:r w:rsidRPr="00822FA7">
        <w:rPr>
          <w:rFonts w:ascii="Garamond" w:hAnsi="Garamond"/>
          <w:bCs/>
          <w:color w:val="000000"/>
          <w:sz w:val="20"/>
          <w:szCs w:val="20"/>
        </w:rPr>
        <w:t>településfejlesztési koncepcióról, az integrált településfejlesztési stratégiáról és a településrendezési eszközökről, valamint egyes településrendezési sajátos jogintézményekről szóló 314/2012. (XI. 8.) K</w:t>
      </w:r>
      <w:r>
        <w:rPr>
          <w:rFonts w:ascii="Garamond" w:hAnsi="Garamond"/>
          <w:bCs/>
          <w:color w:val="000000"/>
          <w:sz w:val="20"/>
          <w:szCs w:val="20"/>
        </w:rPr>
        <w:t>orm. r. 26/B</w:t>
      </w:r>
      <w:r w:rsidRPr="00822FA7">
        <w:rPr>
          <w:rFonts w:ascii="Garamond" w:hAnsi="Garamond"/>
          <w:bCs/>
          <w:color w:val="000000"/>
          <w:sz w:val="20"/>
          <w:szCs w:val="20"/>
        </w:rPr>
        <w:t>.§-a alapján.</w:t>
      </w:r>
    </w:p>
    <w:p w14:paraId="104C8F62" w14:textId="77777777" w:rsidR="00D76DC3" w:rsidRPr="00D76DC3" w:rsidRDefault="00D76DC3" w:rsidP="00D76DC3">
      <w:pPr>
        <w:autoSpaceDE w:val="0"/>
        <w:autoSpaceDN w:val="0"/>
        <w:adjustRightInd w:val="0"/>
        <w:jc w:val="center"/>
        <w:rPr>
          <w:rFonts w:ascii="Garamond" w:hAnsi="Garamond"/>
          <w:bCs/>
          <w:color w:val="000000"/>
          <w:sz w:val="20"/>
          <w:szCs w:val="20"/>
        </w:rPr>
      </w:pPr>
    </w:p>
    <w:p w14:paraId="03CF347B" w14:textId="77777777" w:rsidR="00D76DC3" w:rsidRDefault="00D76DC3" w:rsidP="00D76DC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yriadPro-Bold"/>
          <w:bCs/>
          <w:color w:val="000000"/>
        </w:rPr>
      </w:pPr>
      <w:r>
        <w:rPr>
          <w:rFonts w:ascii="Garamond" w:hAnsi="Garamond" w:cs="MyriadPro-Bold"/>
          <w:bCs/>
          <w:color w:val="000000"/>
        </w:rPr>
        <w:t>Alulírott _______________________________________ (név) kérem a _________________</w:t>
      </w:r>
    </w:p>
    <w:p w14:paraId="56DB6C11" w14:textId="642567FC" w:rsidR="00D76DC3" w:rsidRPr="00D76DC3" w:rsidRDefault="00D76DC3" w:rsidP="00D76DC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yriadPro-Bold"/>
          <w:bCs/>
          <w:color w:val="000000"/>
        </w:rPr>
      </w:pPr>
      <w:r>
        <w:rPr>
          <w:rFonts w:ascii="Garamond" w:hAnsi="Garamond" w:cs="MyriadPro-Bold"/>
          <w:bCs/>
          <w:color w:val="000000"/>
        </w:rPr>
        <w:t>____________________________________________________ (építés tevékenység helye) ___________________________________________ (építési tevékenység megnevezése) építési tevékenységhez településképi bejelentési eljárás lefolytatását.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2028"/>
        <w:gridCol w:w="2400"/>
      </w:tblGrid>
      <w:tr w:rsidR="00D76DC3" w:rsidRPr="004D2412" w14:paraId="05B009C6" w14:textId="77777777" w:rsidTr="00D76DC3">
        <w:tc>
          <w:tcPr>
            <w:tcW w:w="4752" w:type="dxa"/>
            <w:shd w:val="clear" w:color="auto" w:fill="CCCCCC"/>
          </w:tcPr>
          <w:p w14:paraId="3ACDAA68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Bold"/>
                <w:b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/>
                <w:bCs/>
                <w:color w:val="000000"/>
              </w:rPr>
              <w:t>Bejelentő adatai</w:t>
            </w:r>
          </w:p>
        </w:tc>
        <w:tc>
          <w:tcPr>
            <w:tcW w:w="4428" w:type="dxa"/>
            <w:gridSpan w:val="2"/>
            <w:shd w:val="clear" w:color="auto" w:fill="CCCCCC"/>
          </w:tcPr>
          <w:p w14:paraId="7F0F36A3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center"/>
              <w:rPr>
                <w:rFonts w:ascii="Garamond" w:hAnsi="Garamond" w:cs="MyriadPro-Bold"/>
                <w:b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/>
                <w:bCs/>
                <w:color w:val="000000"/>
              </w:rPr>
              <w:t>Tervező adatai</w:t>
            </w:r>
          </w:p>
        </w:tc>
      </w:tr>
      <w:tr w:rsidR="00D76DC3" w:rsidRPr="004D2412" w14:paraId="35FF7C24" w14:textId="77777777" w:rsidTr="00D76DC3">
        <w:tc>
          <w:tcPr>
            <w:tcW w:w="4752" w:type="dxa"/>
            <w:shd w:val="clear" w:color="auto" w:fill="auto"/>
          </w:tcPr>
          <w:p w14:paraId="4D739C76" w14:textId="77777777" w:rsidR="00D76DC3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Bejelentő neve:</w:t>
            </w:r>
          </w:p>
          <w:p w14:paraId="67464929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0E719220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Tervező neve:</w:t>
            </w:r>
          </w:p>
        </w:tc>
      </w:tr>
      <w:tr w:rsidR="00D76DC3" w:rsidRPr="004D2412" w14:paraId="56A8B110" w14:textId="77777777" w:rsidTr="00D76DC3">
        <w:tc>
          <w:tcPr>
            <w:tcW w:w="4752" w:type="dxa"/>
            <w:shd w:val="clear" w:color="auto" w:fill="auto"/>
          </w:tcPr>
          <w:p w14:paraId="254A327E" w14:textId="77777777" w:rsidR="00D76DC3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Lakcíme/Székhelye:</w:t>
            </w:r>
          </w:p>
          <w:p w14:paraId="05230609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2BAB2817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Postai címe:</w:t>
            </w:r>
          </w:p>
          <w:p w14:paraId="602DC342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  <w:tr w:rsidR="00D76DC3" w:rsidRPr="004D2412" w14:paraId="0B608821" w14:textId="77777777" w:rsidTr="00D76DC3">
        <w:tc>
          <w:tcPr>
            <w:tcW w:w="4752" w:type="dxa"/>
            <w:shd w:val="clear" w:color="auto" w:fill="auto"/>
          </w:tcPr>
          <w:p w14:paraId="209D96D8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Tel/fax: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8B0A2C0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Tel/fax:</w:t>
            </w:r>
          </w:p>
        </w:tc>
      </w:tr>
      <w:tr w:rsidR="00D76DC3" w:rsidRPr="004D2412" w14:paraId="39575AE3" w14:textId="77777777" w:rsidTr="00D76DC3">
        <w:tc>
          <w:tcPr>
            <w:tcW w:w="4752" w:type="dxa"/>
            <w:shd w:val="clear" w:color="auto" w:fill="auto"/>
          </w:tcPr>
          <w:p w14:paraId="11530E71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E-mail cím: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A5DBE39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E-mail cím:</w:t>
            </w:r>
          </w:p>
        </w:tc>
      </w:tr>
      <w:tr w:rsidR="00D76DC3" w:rsidRPr="004D2412" w14:paraId="703635F4" w14:textId="77777777" w:rsidTr="00D76DC3">
        <w:tc>
          <w:tcPr>
            <w:tcW w:w="4752" w:type="dxa"/>
            <w:shd w:val="clear" w:color="auto" w:fill="auto"/>
          </w:tcPr>
          <w:p w14:paraId="6746898F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Kapcsolattartó</w:t>
            </w:r>
            <w:r w:rsidRPr="004D2412">
              <w:rPr>
                <w:rFonts w:ascii="Garamond" w:hAnsi="Garamond" w:cs="MyriadPro-Bold"/>
                <w:bCs/>
                <w:color w:val="000000"/>
                <w:vertAlign w:val="superscript"/>
              </w:rPr>
              <w:t>1</w:t>
            </w:r>
            <w:r w:rsidRPr="004D2412">
              <w:rPr>
                <w:rFonts w:ascii="Garamond" w:hAnsi="Garamond" w:cs="MyriadPro-Bold"/>
                <w:bCs/>
                <w:color w:val="000000"/>
              </w:rPr>
              <w:t xml:space="preserve"> neve: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8181DA6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/>
              </w:rPr>
              <w:t>Tervezői jogosultság száma:</w:t>
            </w:r>
          </w:p>
        </w:tc>
      </w:tr>
      <w:tr w:rsidR="00D76DC3" w:rsidRPr="004D2412" w14:paraId="4EBDC5BE" w14:textId="77777777" w:rsidTr="00D76DC3">
        <w:tc>
          <w:tcPr>
            <w:tcW w:w="4752" w:type="dxa"/>
            <w:shd w:val="clear" w:color="auto" w:fill="auto"/>
          </w:tcPr>
          <w:p w14:paraId="0133C952" w14:textId="2C33CC50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Postai címe: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ABF0F61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/>
              </w:rPr>
              <w:t>Tervező szervezet neve:</w:t>
            </w:r>
          </w:p>
        </w:tc>
      </w:tr>
      <w:tr w:rsidR="00D76DC3" w:rsidRPr="004D2412" w14:paraId="2AB70710" w14:textId="77777777" w:rsidTr="00D76DC3">
        <w:tc>
          <w:tcPr>
            <w:tcW w:w="4752" w:type="dxa"/>
            <w:shd w:val="clear" w:color="auto" w:fill="auto"/>
          </w:tcPr>
          <w:p w14:paraId="6157F698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Tel/fax: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69C06A1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  <w:tr w:rsidR="00D76DC3" w:rsidRPr="004D2412" w14:paraId="38238B37" w14:textId="77777777" w:rsidTr="00D76DC3"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14:paraId="4A96A99C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E-mail cím: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F59360" w14:textId="77777777" w:rsidR="00D76DC3" w:rsidRPr="004D2412" w:rsidRDefault="00D76DC3" w:rsidP="00C66F93">
            <w:pPr>
              <w:autoSpaceDE w:val="0"/>
              <w:autoSpaceDN w:val="0"/>
              <w:adjustRightInd w:val="0"/>
              <w:jc w:val="both"/>
              <w:rPr>
                <w:rFonts w:ascii="Garamond" w:hAnsi="Garamond" w:cs="MyriadPro-Bold"/>
                <w:bCs/>
                <w:color w:val="000000"/>
              </w:rPr>
            </w:pPr>
          </w:p>
        </w:tc>
      </w:tr>
      <w:tr w:rsidR="00D76DC3" w:rsidRPr="004D2412" w14:paraId="1645F050" w14:textId="77777777" w:rsidTr="00C66F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180" w:type="dxa"/>
            <w:gridSpan w:val="3"/>
            <w:shd w:val="clear" w:color="auto" w:fill="CCCCCC"/>
          </w:tcPr>
          <w:p w14:paraId="46A07F71" w14:textId="77777777" w:rsidR="00D76DC3" w:rsidRPr="004D2412" w:rsidRDefault="00D76DC3" w:rsidP="00C66F93">
            <w:pPr>
              <w:autoSpaceDE w:val="0"/>
              <w:autoSpaceDN w:val="0"/>
              <w:adjustRightInd w:val="0"/>
              <w:ind w:left="108"/>
              <w:jc w:val="center"/>
              <w:outlineLvl w:val="0"/>
              <w:rPr>
                <w:rFonts w:ascii="Garamond" w:hAnsi="Garamond" w:cs="MyriadPro-Bold"/>
                <w:b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/>
                <w:bCs/>
                <w:color w:val="000000"/>
              </w:rPr>
              <w:t>Építési tevékenység/Reklámelhelyezés/Rendeltetésváltozás adatai</w:t>
            </w:r>
          </w:p>
        </w:tc>
      </w:tr>
      <w:tr w:rsidR="00D76DC3" w:rsidRPr="004D2412" w14:paraId="45577304" w14:textId="77777777" w:rsidTr="00C66F93">
        <w:trPr>
          <w:trHeight w:val="364"/>
        </w:trPr>
        <w:tc>
          <w:tcPr>
            <w:tcW w:w="9180" w:type="dxa"/>
            <w:gridSpan w:val="3"/>
            <w:shd w:val="clear" w:color="auto" w:fill="auto"/>
          </w:tcPr>
          <w:p w14:paraId="4F387E70" w14:textId="44BFAD73" w:rsidR="00D76DC3" w:rsidRPr="004D2412" w:rsidRDefault="00D76DC3" w:rsidP="00D76DC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Építési tevékenység helyszíne (cím):</w:t>
            </w:r>
          </w:p>
        </w:tc>
      </w:tr>
      <w:tr w:rsidR="00D76DC3" w:rsidRPr="004D2412" w14:paraId="3DDC3290" w14:textId="77777777" w:rsidTr="00C66F93">
        <w:trPr>
          <w:trHeight w:val="364"/>
        </w:trPr>
        <w:tc>
          <w:tcPr>
            <w:tcW w:w="9180" w:type="dxa"/>
            <w:gridSpan w:val="3"/>
            <w:shd w:val="clear" w:color="auto" w:fill="auto"/>
          </w:tcPr>
          <w:p w14:paraId="46E4429C" w14:textId="77777777" w:rsidR="00D76DC3" w:rsidRPr="004D2412" w:rsidRDefault="00D76DC3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Helyrajzi száma:</w:t>
            </w:r>
          </w:p>
        </w:tc>
      </w:tr>
      <w:tr w:rsidR="00D76DC3" w:rsidRPr="004D2412" w14:paraId="2AB974E3" w14:textId="77777777" w:rsidTr="00C66F93">
        <w:trPr>
          <w:trHeight w:val="364"/>
        </w:trPr>
        <w:tc>
          <w:tcPr>
            <w:tcW w:w="9180" w:type="dxa"/>
            <w:gridSpan w:val="3"/>
            <w:shd w:val="clear" w:color="auto" w:fill="auto"/>
          </w:tcPr>
          <w:p w14:paraId="0414BD93" w14:textId="5A31D4DB" w:rsidR="00D76DC3" w:rsidRPr="004D2412" w:rsidRDefault="00D76DC3" w:rsidP="00D76DC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Építési tevékenység megnevezése:</w:t>
            </w:r>
          </w:p>
        </w:tc>
      </w:tr>
      <w:tr w:rsidR="00D76DC3" w:rsidRPr="004D2412" w14:paraId="726FFAB6" w14:textId="77777777" w:rsidTr="00C66F93">
        <w:trPr>
          <w:trHeight w:val="364"/>
        </w:trPr>
        <w:tc>
          <w:tcPr>
            <w:tcW w:w="9180" w:type="dxa"/>
            <w:gridSpan w:val="3"/>
            <w:shd w:val="clear" w:color="auto" w:fill="auto"/>
          </w:tcPr>
          <w:p w14:paraId="27C6030E" w14:textId="77777777" w:rsidR="00D76DC3" w:rsidRPr="004D2412" w:rsidRDefault="00D76DC3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Építési tevékenység elvégzésének időtartama:</w:t>
            </w:r>
          </w:p>
        </w:tc>
      </w:tr>
      <w:tr w:rsidR="00D76DC3" w:rsidRPr="004D2412" w14:paraId="7E1D5939" w14:textId="77777777" w:rsidTr="00C66F93">
        <w:trPr>
          <w:trHeight w:val="364"/>
        </w:trPr>
        <w:tc>
          <w:tcPr>
            <w:tcW w:w="9180" w:type="dxa"/>
            <w:gridSpan w:val="3"/>
            <w:shd w:val="clear" w:color="auto" w:fill="auto"/>
          </w:tcPr>
          <w:p w14:paraId="4CF21506" w14:textId="77777777" w:rsidR="00D76DC3" w:rsidRPr="004D2412" w:rsidRDefault="00D76DC3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Rendeltetésváltozás megvalósításának időtartama:</w:t>
            </w:r>
          </w:p>
        </w:tc>
      </w:tr>
      <w:tr w:rsidR="00D76DC3" w:rsidRPr="004D2412" w14:paraId="2EAEDC30" w14:textId="77777777" w:rsidTr="00D76DC3">
        <w:trPr>
          <w:trHeight w:val="364"/>
        </w:trPr>
        <w:tc>
          <w:tcPr>
            <w:tcW w:w="4752" w:type="dxa"/>
            <w:shd w:val="clear" w:color="auto" w:fill="auto"/>
          </w:tcPr>
          <w:p w14:paraId="46F4DBF0" w14:textId="77777777" w:rsidR="00D76DC3" w:rsidRPr="004D2412" w:rsidRDefault="00D76DC3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Reklámelhelyezés (a megfelelő aláhúzandó)</w:t>
            </w:r>
          </w:p>
        </w:tc>
        <w:tc>
          <w:tcPr>
            <w:tcW w:w="2028" w:type="dxa"/>
            <w:shd w:val="clear" w:color="auto" w:fill="auto"/>
          </w:tcPr>
          <w:p w14:paraId="3AA66652" w14:textId="77777777" w:rsidR="00D76DC3" w:rsidRPr="004D2412" w:rsidRDefault="00D76DC3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állandó</w:t>
            </w:r>
          </w:p>
        </w:tc>
        <w:tc>
          <w:tcPr>
            <w:tcW w:w="2400" w:type="dxa"/>
            <w:shd w:val="clear" w:color="auto" w:fill="auto"/>
          </w:tcPr>
          <w:p w14:paraId="1CB0335B" w14:textId="77777777" w:rsidR="00D76DC3" w:rsidRPr="004D2412" w:rsidRDefault="00D76DC3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ideiglenes</w:t>
            </w:r>
          </w:p>
        </w:tc>
      </w:tr>
      <w:tr w:rsidR="00D76DC3" w:rsidRPr="004D2412" w14:paraId="4BF23068" w14:textId="77777777" w:rsidTr="00C66F93">
        <w:trPr>
          <w:trHeight w:val="364"/>
        </w:trPr>
        <w:tc>
          <w:tcPr>
            <w:tcW w:w="9180" w:type="dxa"/>
            <w:gridSpan w:val="3"/>
            <w:shd w:val="clear" w:color="auto" w:fill="auto"/>
          </w:tcPr>
          <w:p w14:paraId="0541E4C6" w14:textId="77777777" w:rsidR="00D76DC3" w:rsidRPr="004D2412" w:rsidRDefault="00D76DC3" w:rsidP="00C66F93">
            <w:pPr>
              <w:autoSpaceDE w:val="0"/>
              <w:autoSpaceDN w:val="0"/>
              <w:adjustRightInd w:val="0"/>
              <w:ind w:left="108"/>
              <w:jc w:val="both"/>
              <w:rPr>
                <w:rFonts w:ascii="Garamond" w:hAnsi="Garamond" w:cs="MyriadPro-Bold"/>
                <w:bCs/>
                <w:color w:val="000000"/>
              </w:rPr>
            </w:pPr>
            <w:r w:rsidRPr="004D2412">
              <w:rPr>
                <w:rFonts w:ascii="Garamond" w:hAnsi="Garamond" w:cs="MyriadPro-Bold"/>
                <w:bCs/>
                <w:color w:val="000000"/>
              </w:rPr>
              <w:t>Ideiglenes reklámelhelyezés esetén időtartam:</w:t>
            </w:r>
          </w:p>
        </w:tc>
      </w:tr>
    </w:tbl>
    <w:p w14:paraId="2537F3A1" w14:textId="77777777" w:rsidR="00D76DC3" w:rsidRDefault="00D76DC3" w:rsidP="00D76DC3">
      <w:pPr>
        <w:autoSpaceDE w:val="0"/>
        <w:autoSpaceDN w:val="0"/>
        <w:adjustRightInd w:val="0"/>
        <w:rPr>
          <w:rFonts w:ascii="Garamond" w:hAnsi="Garamond" w:cs="MyriadPro-Bold"/>
          <w:b/>
          <w:bCs/>
          <w:color w:val="000000"/>
        </w:rPr>
      </w:pPr>
    </w:p>
    <w:p w14:paraId="6B9D77D8" w14:textId="451AB237" w:rsidR="00D76DC3" w:rsidRDefault="00D76DC3" w:rsidP="00D76DC3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Dátum:</w:t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  <w:t>Aláírás:</w:t>
      </w:r>
    </w:p>
    <w:p w14:paraId="3A088760" w14:textId="6CE26A73" w:rsidR="00D76DC3" w:rsidRDefault="00D76DC3" w:rsidP="00D76DC3">
      <w:pPr>
        <w:autoSpaceDE w:val="0"/>
        <w:autoSpaceDN w:val="0"/>
        <w:adjustRightInd w:val="0"/>
        <w:jc w:val="both"/>
        <w:rPr>
          <w:rFonts w:ascii="Garamond" w:hAnsi="Garamond" w:cs="MyriadPro-Regular"/>
          <w:color w:val="000000"/>
          <w:sz w:val="20"/>
          <w:szCs w:val="20"/>
        </w:rPr>
      </w:pPr>
      <w:r>
        <w:rPr>
          <w:rFonts w:ascii="Garamond" w:hAnsi="Garamond" w:cs="MyriadPro-Regular"/>
          <w:color w:val="000000"/>
          <w:sz w:val="20"/>
          <w:szCs w:val="20"/>
        </w:rPr>
        <w:t>A kérelem hiány</w:t>
      </w:r>
      <w:r w:rsidRPr="004E2F4F">
        <w:rPr>
          <w:rFonts w:ascii="Garamond" w:hAnsi="Garamond" w:cs="MyriadPro-Regular"/>
          <w:color w:val="000000"/>
          <w:sz w:val="20"/>
          <w:szCs w:val="20"/>
        </w:rPr>
        <w:t xml:space="preserve">os kitöltése esetén a Korm. r. </w:t>
      </w:r>
      <w:r>
        <w:rPr>
          <w:rFonts w:ascii="Garamond" w:hAnsi="Garamond" w:cs="MyriadPro-Regular"/>
          <w:color w:val="000000"/>
          <w:sz w:val="20"/>
          <w:szCs w:val="20"/>
        </w:rPr>
        <w:t>26/C</w:t>
      </w:r>
      <w:r w:rsidRPr="004E2F4F">
        <w:rPr>
          <w:rFonts w:ascii="Garamond" w:hAnsi="Garamond" w:cs="MyriadPro-Regular"/>
          <w:color w:val="000000"/>
          <w:sz w:val="20"/>
          <w:szCs w:val="20"/>
        </w:rPr>
        <w:t>.§</w:t>
      </w:r>
      <w:r>
        <w:rPr>
          <w:rFonts w:ascii="Garamond" w:hAnsi="Garamond" w:cs="MyriadPro-Regular"/>
          <w:color w:val="000000"/>
          <w:sz w:val="20"/>
          <w:szCs w:val="20"/>
        </w:rPr>
        <w:t xml:space="preserve"> b) pontja</w:t>
      </w:r>
      <w:r w:rsidRPr="004E2F4F">
        <w:rPr>
          <w:rFonts w:ascii="Garamond" w:hAnsi="Garamond" w:cs="MyriadPro-Regular"/>
          <w:color w:val="000000"/>
          <w:sz w:val="20"/>
          <w:szCs w:val="20"/>
        </w:rPr>
        <w:t xml:space="preserve"> alapján a polgármester a tervezett építési tevékenységet </w:t>
      </w:r>
      <w:r>
        <w:rPr>
          <w:rFonts w:ascii="Garamond" w:hAnsi="Garamond" w:cs="MyriadPro-Regular"/>
          <w:color w:val="000000"/>
          <w:sz w:val="20"/>
          <w:szCs w:val="20"/>
        </w:rPr>
        <w:t>megtiltja</w:t>
      </w:r>
      <w:r w:rsidRPr="004E2F4F">
        <w:rPr>
          <w:rFonts w:ascii="Garamond" w:hAnsi="Garamond" w:cs="MyriadPro-Regular"/>
          <w:color w:val="000000"/>
          <w:sz w:val="20"/>
          <w:szCs w:val="20"/>
        </w:rPr>
        <w:t>.</w:t>
      </w:r>
    </w:p>
    <w:p w14:paraId="3752A3B5" w14:textId="7F2383F1" w:rsidR="00B1382B" w:rsidRDefault="00D76DC3" w:rsidP="00EF047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  <w:r>
        <w:rPr>
          <w:rFonts w:ascii="Garamond" w:hAnsi="Garamond" w:cs="MyriadPro-Regular"/>
          <w:color w:val="000000"/>
          <w:sz w:val="20"/>
          <w:szCs w:val="20"/>
        </w:rPr>
        <w:t>1: Amennyiben nem az építtető jár el</w:t>
      </w:r>
      <w:r w:rsidR="00D57202">
        <w:rPr>
          <w:rFonts w:ascii="Garamond" w:hAnsi="Garamond" w:cs="MyriadPro-Regular"/>
          <w:color w:val="000000"/>
          <w:sz w:val="20"/>
          <w:szCs w:val="20"/>
        </w:rPr>
        <w:t>.</w:t>
      </w:r>
      <w:r w:rsidR="003705C0">
        <w:rPr>
          <w:rFonts w:ascii="Garamond" w:hAnsi="Garamond" w:cs="MyriadPro-Regular"/>
          <w:color w:val="000000"/>
          <w:sz w:val="20"/>
          <w:szCs w:val="20"/>
        </w:rPr>
        <w:br w:type="page"/>
      </w:r>
    </w:p>
    <w:p w14:paraId="29FDE7A6" w14:textId="0E2A3EF7" w:rsidR="00B1382B" w:rsidRPr="00B1382B" w:rsidRDefault="00EF0476" w:rsidP="00B1382B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  <w:r>
        <w:rPr>
          <w:rFonts w:ascii="Garamond" w:hAnsi="Garamond" w:cs="MyriadPro-Regular"/>
          <w:color w:val="000000"/>
          <w:lang w:val="en-US"/>
        </w:rPr>
        <w:lastRenderedPageBreak/>
        <w:t>7</w:t>
      </w:r>
      <w:r w:rsidR="00B1382B" w:rsidRPr="00B1382B">
        <w:rPr>
          <w:rFonts w:ascii="Garamond" w:hAnsi="Garamond" w:cs="MyriadPro-Regular"/>
          <w:color w:val="000000"/>
          <w:lang w:val="en-US"/>
        </w:rPr>
        <w:t xml:space="preserve">. </w:t>
      </w:r>
      <w:proofErr w:type="spellStart"/>
      <w:r w:rsidR="00B1382B" w:rsidRPr="00B1382B">
        <w:rPr>
          <w:rFonts w:ascii="Garamond" w:hAnsi="Garamond" w:cs="MyriadPro-Regular"/>
          <w:color w:val="000000"/>
          <w:lang w:val="en-US"/>
        </w:rPr>
        <w:t>sz</w:t>
      </w:r>
      <w:proofErr w:type="spellEnd"/>
      <w:r w:rsidR="00B1382B" w:rsidRPr="00B1382B">
        <w:rPr>
          <w:rFonts w:ascii="Garamond" w:hAnsi="Garamond" w:cs="MyriadPro-Regular"/>
          <w:color w:val="000000"/>
          <w:lang w:val="en-US"/>
        </w:rPr>
        <w:t xml:space="preserve">. </w:t>
      </w:r>
      <w:proofErr w:type="spellStart"/>
      <w:r w:rsidR="00B1382B">
        <w:rPr>
          <w:rFonts w:ascii="Garamond" w:hAnsi="Garamond" w:cs="MyriadPro-Regular"/>
          <w:color w:val="000000"/>
          <w:lang w:val="en-US"/>
        </w:rPr>
        <w:t>melléklet</w:t>
      </w:r>
      <w:proofErr w:type="spellEnd"/>
    </w:p>
    <w:p w14:paraId="0CACA23A" w14:textId="77777777" w:rsidR="00B1382B" w:rsidRDefault="00B1382B" w:rsidP="00B1382B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  <w:lang w:val="en-US"/>
        </w:rPr>
      </w:pP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Telepítésre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ajánlott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növényfajok</w:t>
      </w:r>
      <w:proofErr w:type="spellEnd"/>
    </w:p>
    <w:p w14:paraId="6B8B9FE0" w14:textId="7E831756" w:rsidR="00872758" w:rsidRDefault="00872758" w:rsidP="001F4CA5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</w:rPr>
      </w:pPr>
    </w:p>
    <w:p w14:paraId="2BEBA2EE" w14:textId="668151A7" w:rsidR="001F4CA5" w:rsidRPr="001F4CA5" w:rsidRDefault="001F4CA5" w:rsidP="001F4CA5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</w:rPr>
      </w:pPr>
      <w:r w:rsidRPr="001F4CA5">
        <w:rPr>
          <w:rFonts w:ascii="Garamond" w:hAnsi="Garamond" w:cs="MyriadPro-Regular"/>
          <w:b/>
          <w:color w:val="000000"/>
        </w:rPr>
        <w:t>Őshonos fafajok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4CA5" w:rsidRPr="001F4CA5" w14:paraId="768AB262" w14:textId="77777777" w:rsidTr="00412FFF">
        <w:tc>
          <w:tcPr>
            <w:tcW w:w="4606" w:type="dxa"/>
            <w:shd w:val="clear" w:color="auto" w:fill="auto"/>
            <w:vAlign w:val="bottom"/>
          </w:tcPr>
          <w:p w14:paraId="09D642F5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</w:pPr>
            <w:r w:rsidRPr="001F4CA5"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7BD35C5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</w:pPr>
            <w:r w:rsidRPr="001F4CA5"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1F4CA5" w:rsidRPr="001F4CA5" w14:paraId="0231A166" w14:textId="77777777" w:rsidTr="00412FFF">
        <w:tc>
          <w:tcPr>
            <w:tcW w:w="4606" w:type="dxa"/>
            <w:shd w:val="clear" w:color="auto" w:fill="auto"/>
            <w:vAlign w:val="bottom"/>
          </w:tcPr>
          <w:p w14:paraId="41EA5F5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Acer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5758BC03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mezei juhar</w:t>
            </w:r>
          </w:p>
        </w:tc>
      </w:tr>
      <w:tr w:rsidR="001F4CA5" w:rsidRPr="001F4CA5" w14:paraId="4978A62A" w14:textId="77777777" w:rsidTr="00412FFF">
        <w:tc>
          <w:tcPr>
            <w:tcW w:w="4606" w:type="dxa"/>
            <w:shd w:val="clear" w:color="auto" w:fill="auto"/>
            <w:vAlign w:val="bottom"/>
          </w:tcPr>
          <w:p w14:paraId="45098585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Acer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platanoides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1954136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korai juhar</w:t>
            </w:r>
          </w:p>
        </w:tc>
      </w:tr>
      <w:tr w:rsidR="001F4CA5" w:rsidRPr="001F4CA5" w14:paraId="133F5732" w14:textId="77777777" w:rsidTr="00412FFF">
        <w:tc>
          <w:tcPr>
            <w:tcW w:w="4606" w:type="dxa"/>
            <w:shd w:val="clear" w:color="auto" w:fill="auto"/>
            <w:vAlign w:val="bottom"/>
          </w:tcPr>
          <w:p w14:paraId="348B73F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Acer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pseudoplatanus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64EDD633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hegyi juhar</w:t>
            </w:r>
          </w:p>
        </w:tc>
      </w:tr>
      <w:tr w:rsidR="001F4CA5" w:rsidRPr="001F4CA5" w14:paraId="63C50207" w14:textId="77777777" w:rsidTr="00412FFF">
        <w:tc>
          <w:tcPr>
            <w:tcW w:w="4606" w:type="dxa"/>
            <w:shd w:val="clear" w:color="auto" w:fill="auto"/>
            <w:vAlign w:val="bottom"/>
          </w:tcPr>
          <w:p w14:paraId="0000C58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Acer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tataricum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8A66D8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tatár juhar</w:t>
            </w:r>
          </w:p>
        </w:tc>
      </w:tr>
      <w:tr w:rsidR="001F4CA5" w:rsidRPr="001F4CA5" w14:paraId="1483209B" w14:textId="77777777" w:rsidTr="00412FFF">
        <w:tc>
          <w:tcPr>
            <w:tcW w:w="4606" w:type="dxa"/>
            <w:shd w:val="clear" w:color="auto" w:fill="auto"/>
            <w:vAlign w:val="bottom"/>
          </w:tcPr>
          <w:p w14:paraId="17EBA55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Betula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63258BD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közönséges nyír</w:t>
            </w:r>
          </w:p>
        </w:tc>
      </w:tr>
      <w:tr w:rsidR="001F4CA5" w:rsidRPr="001F4CA5" w14:paraId="1B40A78F" w14:textId="77777777" w:rsidTr="00412FFF">
        <w:tc>
          <w:tcPr>
            <w:tcW w:w="4606" w:type="dxa"/>
            <w:shd w:val="clear" w:color="auto" w:fill="auto"/>
            <w:vAlign w:val="bottom"/>
          </w:tcPr>
          <w:p w14:paraId="05869AE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Carpinus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17F13310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közönséges gyertyán</w:t>
            </w:r>
          </w:p>
        </w:tc>
      </w:tr>
      <w:tr w:rsidR="001F4CA5" w:rsidRPr="001F4CA5" w14:paraId="309290B7" w14:textId="77777777" w:rsidTr="00412FFF">
        <w:tc>
          <w:tcPr>
            <w:tcW w:w="4606" w:type="dxa"/>
            <w:shd w:val="clear" w:color="auto" w:fill="auto"/>
            <w:vAlign w:val="bottom"/>
          </w:tcPr>
          <w:p w14:paraId="1A68DC03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Fraxinus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angustifolia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subsp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.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3CD285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magyar kőris</w:t>
            </w:r>
          </w:p>
        </w:tc>
      </w:tr>
      <w:tr w:rsidR="001F4CA5" w:rsidRPr="001F4CA5" w14:paraId="38AD9E75" w14:textId="77777777" w:rsidTr="00412FFF">
        <w:tc>
          <w:tcPr>
            <w:tcW w:w="4606" w:type="dxa"/>
            <w:shd w:val="clear" w:color="auto" w:fill="auto"/>
            <w:vAlign w:val="bottom"/>
          </w:tcPr>
          <w:p w14:paraId="01C68BE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Fraxinus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8F20B70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magas kőris</w:t>
            </w:r>
          </w:p>
        </w:tc>
      </w:tr>
      <w:tr w:rsidR="001F4CA5" w:rsidRPr="001F4CA5" w14:paraId="453FFF6F" w14:textId="77777777" w:rsidTr="00412FFF">
        <w:tc>
          <w:tcPr>
            <w:tcW w:w="4606" w:type="dxa"/>
            <w:shd w:val="clear" w:color="auto" w:fill="auto"/>
            <w:vAlign w:val="bottom"/>
          </w:tcPr>
          <w:p w14:paraId="77A4C60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Fraxinus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ornus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74D8DA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virágos kőris</w:t>
            </w:r>
          </w:p>
        </w:tc>
      </w:tr>
      <w:tr w:rsidR="001F4CA5" w:rsidRPr="001F4CA5" w14:paraId="66C44493" w14:textId="77777777" w:rsidTr="00412FFF">
        <w:tc>
          <w:tcPr>
            <w:tcW w:w="4606" w:type="dxa"/>
            <w:shd w:val="clear" w:color="auto" w:fill="auto"/>
            <w:vAlign w:val="bottom"/>
          </w:tcPr>
          <w:p w14:paraId="43370EE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Malus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2439BF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vadalma</w:t>
            </w:r>
          </w:p>
        </w:tc>
      </w:tr>
      <w:tr w:rsidR="001F4CA5" w:rsidRPr="001F4CA5" w14:paraId="0C23F031" w14:textId="77777777" w:rsidTr="00412FFF">
        <w:tc>
          <w:tcPr>
            <w:tcW w:w="4606" w:type="dxa"/>
            <w:shd w:val="clear" w:color="auto" w:fill="auto"/>
            <w:vAlign w:val="bottom"/>
          </w:tcPr>
          <w:p w14:paraId="1287AB6C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Populus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79C816E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 xml:space="preserve">fekete nyár </w:t>
            </w:r>
          </w:p>
        </w:tc>
      </w:tr>
      <w:tr w:rsidR="001F4CA5" w:rsidRPr="001F4CA5" w14:paraId="69226D99" w14:textId="77777777" w:rsidTr="00412FFF">
        <w:tc>
          <w:tcPr>
            <w:tcW w:w="4606" w:type="dxa"/>
            <w:shd w:val="clear" w:color="auto" w:fill="auto"/>
            <w:vAlign w:val="bottom"/>
          </w:tcPr>
          <w:p w14:paraId="59C251E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Populus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ECCFD6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rezgő nyár</w:t>
            </w:r>
          </w:p>
        </w:tc>
      </w:tr>
      <w:tr w:rsidR="001F4CA5" w:rsidRPr="001F4CA5" w14:paraId="5399E77B" w14:textId="77777777" w:rsidTr="00412FFF">
        <w:tc>
          <w:tcPr>
            <w:tcW w:w="4606" w:type="dxa"/>
            <w:shd w:val="clear" w:color="auto" w:fill="auto"/>
            <w:vAlign w:val="bottom"/>
          </w:tcPr>
          <w:p w14:paraId="68D37938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Prunus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13DE561A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madárcseresznye</w:t>
            </w:r>
          </w:p>
        </w:tc>
      </w:tr>
      <w:tr w:rsidR="001F4CA5" w:rsidRPr="001F4CA5" w14:paraId="357C0B06" w14:textId="77777777" w:rsidTr="00412FFF">
        <w:tc>
          <w:tcPr>
            <w:tcW w:w="4606" w:type="dxa"/>
            <w:shd w:val="clear" w:color="auto" w:fill="auto"/>
            <w:vAlign w:val="bottom"/>
          </w:tcPr>
          <w:p w14:paraId="525230D3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Prunus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padus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627F202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color w:val="000000"/>
              </w:rPr>
              <w:t>zselnicemeggy</w:t>
            </w:r>
            <w:proofErr w:type="spellEnd"/>
          </w:p>
        </w:tc>
      </w:tr>
      <w:tr w:rsidR="001F4CA5" w:rsidRPr="001F4CA5" w14:paraId="4DFEA780" w14:textId="77777777" w:rsidTr="00412FFF">
        <w:tc>
          <w:tcPr>
            <w:tcW w:w="4606" w:type="dxa"/>
            <w:shd w:val="clear" w:color="auto" w:fill="auto"/>
            <w:vAlign w:val="bottom"/>
          </w:tcPr>
          <w:p w14:paraId="72BFA5EA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Pyrus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D4CFFD0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vadkörte</w:t>
            </w:r>
          </w:p>
        </w:tc>
      </w:tr>
      <w:tr w:rsidR="001F4CA5" w:rsidRPr="001F4CA5" w14:paraId="49083B2E" w14:textId="77777777" w:rsidTr="00412FFF">
        <w:tc>
          <w:tcPr>
            <w:tcW w:w="4606" w:type="dxa"/>
            <w:shd w:val="clear" w:color="auto" w:fill="auto"/>
            <w:vAlign w:val="bottom"/>
          </w:tcPr>
          <w:p w14:paraId="3D6CCAA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Quercus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11A6DA0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csertölgy</w:t>
            </w:r>
          </w:p>
        </w:tc>
      </w:tr>
      <w:tr w:rsidR="001F4CA5" w:rsidRPr="001F4CA5" w14:paraId="7F0F2872" w14:textId="77777777" w:rsidTr="00412FFF">
        <w:tc>
          <w:tcPr>
            <w:tcW w:w="4606" w:type="dxa"/>
            <w:shd w:val="clear" w:color="auto" w:fill="auto"/>
            <w:vAlign w:val="bottom"/>
          </w:tcPr>
          <w:p w14:paraId="5BD3235C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Quercus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petraea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E005D7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kocsánytalan tölgy</w:t>
            </w:r>
          </w:p>
        </w:tc>
      </w:tr>
      <w:tr w:rsidR="001F4CA5" w:rsidRPr="001F4CA5" w14:paraId="41D32144" w14:textId="77777777" w:rsidTr="00412FFF">
        <w:tc>
          <w:tcPr>
            <w:tcW w:w="4606" w:type="dxa"/>
            <w:shd w:val="clear" w:color="auto" w:fill="auto"/>
            <w:vAlign w:val="bottom"/>
          </w:tcPr>
          <w:p w14:paraId="038FABC8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Quercus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pubescens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9BDCFA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molyhos tölgy</w:t>
            </w:r>
          </w:p>
        </w:tc>
      </w:tr>
      <w:tr w:rsidR="001F4CA5" w:rsidRPr="001F4CA5" w14:paraId="53F44D98" w14:textId="77777777" w:rsidTr="00412FFF">
        <w:tc>
          <w:tcPr>
            <w:tcW w:w="4606" w:type="dxa"/>
            <w:shd w:val="clear" w:color="auto" w:fill="auto"/>
            <w:vAlign w:val="bottom"/>
          </w:tcPr>
          <w:p w14:paraId="5BAFF602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Quercus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87D8F6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kocsányos tölgy</w:t>
            </w:r>
          </w:p>
        </w:tc>
      </w:tr>
      <w:tr w:rsidR="001F4CA5" w:rsidRPr="001F4CA5" w14:paraId="42DDDC95" w14:textId="77777777" w:rsidTr="00412FFF">
        <w:tc>
          <w:tcPr>
            <w:tcW w:w="4606" w:type="dxa"/>
            <w:shd w:val="clear" w:color="auto" w:fill="auto"/>
            <w:vAlign w:val="bottom"/>
          </w:tcPr>
          <w:p w14:paraId="5E51A9DE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Salix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7DEE87D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fehér fűz</w:t>
            </w:r>
          </w:p>
        </w:tc>
      </w:tr>
      <w:tr w:rsidR="001F4CA5" w:rsidRPr="001F4CA5" w14:paraId="4D85BE26" w14:textId="77777777" w:rsidTr="00412FFF">
        <w:tc>
          <w:tcPr>
            <w:tcW w:w="4606" w:type="dxa"/>
            <w:shd w:val="clear" w:color="auto" w:fill="auto"/>
            <w:vAlign w:val="bottom"/>
          </w:tcPr>
          <w:p w14:paraId="546410AD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Sorbus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1DE0A0CE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lisztes berkenye</w:t>
            </w:r>
          </w:p>
        </w:tc>
      </w:tr>
      <w:tr w:rsidR="001F4CA5" w:rsidRPr="001F4CA5" w14:paraId="0E21B734" w14:textId="77777777" w:rsidTr="00412FFF">
        <w:tc>
          <w:tcPr>
            <w:tcW w:w="4606" w:type="dxa"/>
            <w:shd w:val="clear" w:color="auto" w:fill="auto"/>
            <w:vAlign w:val="bottom"/>
          </w:tcPr>
          <w:p w14:paraId="1EDCA44E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Sorbus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1197F86A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madárberkenye</w:t>
            </w:r>
          </w:p>
        </w:tc>
      </w:tr>
      <w:tr w:rsidR="001F4CA5" w:rsidRPr="001F4CA5" w14:paraId="39210A77" w14:textId="77777777" w:rsidTr="00412FFF">
        <w:tc>
          <w:tcPr>
            <w:tcW w:w="4606" w:type="dxa"/>
            <w:shd w:val="clear" w:color="auto" w:fill="auto"/>
            <w:vAlign w:val="bottom"/>
          </w:tcPr>
          <w:p w14:paraId="3E7DFE50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Sorbus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domestica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292144A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házi berkenye</w:t>
            </w:r>
          </w:p>
        </w:tc>
      </w:tr>
      <w:tr w:rsidR="001F4CA5" w:rsidRPr="001F4CA5" w14:paraId="44D09126" w14:textId="77777777" w:rsidTr="00412FFF">
        <w:tc>
          <w:tcPr>
            <w:tcW w:w="4606" w:type="dxa"/>
            <w:shd w:val="clear" w:color="auto" w:fill="auto"/>
            <w:vAlign w:val="bottom"/>
          </w:tcPr>
          <w:p w14:paraId="439B37D2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Sorbus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4B953CC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barkóca berkenye</w:t>
            </w:r>
          </w:p>
        </w:tc>
      </w:tr>
      <w:tr w:rsidR="001F4CA5" w:rsidRPr="001F4CA5" w14:paraId="542F6D7B" w14:textId="77777777" w:rsidTr="00412FFF">
        <w:tc>
          <w:tcPr>
            <w:tcW w:w="4606" w:type="dxa"/>
            <w:shd w:val="clear" w:color="auto" w:fill="auto"/>
            <w:vAlign w:val="bottom"/>
          </w:tcPr>
          <w:p w14:paraId="105D490E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Tilia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65C8674A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color w:val="000000"/>
              </w:rPr>
              <w:t>kislevelű</w:t>
            </w:r>
            <w:proofErr w:type="spellEnd"/>
            <w:r w:rsidRPr="001F4CA5">
              <w:rPr>
                <w:rFonts w:ascii="Garamond" w:hAnsi="Garamond" w:cs="MyriadPro-Regular"/>
                <w:color w:val="000000"/>
              </w:rPr>
              <w:t xml:space="preserve"> hárs</w:t>
            </w:r>
          </w:p>
        </w:tc>
      </w:tr>
      <w:tr w:rsidR="001F4CA5" w:rsidRPr="001F4CA5" w14:paraId="4DE3CE45" w14:textId="77777777" w:rsidTr="00412FFF">
        <w:tc>
          <w:tcPr>
            <w:tcW w:w="4606" w:type="dxa"/>
            <w:shd w:val="clear" w:color="auto" w:fill="auto"/>
            <w:vAlign w:val="bottom"/>
          </w:tcPr>
          <w:p w14:paraId="3A87DB3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Tilia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platyphyllos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8F22E38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color w:val="000000"/>
              </w:rPr>
              <w:t>nagylevelű</w:t>
            </w:r>
            <w:proofErr w:type="spellEnd"/>
            <w:r w:rsidRPr="001F4CA5">
              <w:rPr>
                <w:rFonts w:ascii="Garamond" w:hAnsi="Garamond" w:cs="MyriadPro-Regular"/>
                <w:color w:val="000000"/>
              </w:rPr>
              <w:t xml:space="preserve"> hárs</w:t>
            </w:r>
          </w:p>
        </w:tc>
      </w:tr>
      <w:tr w:rsidR="001F4CA5" w:rsidRPr="001F4CA5" w14:paraId="644C31EB" w14:textId="77777777" w:rsidTr="00412FFF">
        <w:tc>
          <w:tcPr>
            <w:tcW w:w="4606" w:type="dxa"/>
            <w:shd w:val="clear" w:color="auto" w:fill="auto"/>
            <w:vAlign w:val="bottom"/>
          </w:tcPr>
          <w:p w14:paraId="376D0230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Ulmus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glabra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6BF9AC1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hegyi szil</w:t>
            </w:r>
          </w:p>
        </w:tc>
      </w:tr>
      <w:tr w:rsidR="001F4CA5" w:rsidRPr="001F4CA5" w14:paraId="63701676" w14:textId="77777777" w:rsidTr="00412FFF">
        <w:tc>
          <w:tcPr>
            <w:tcW w:w="4606" w:type="dxa"/>
            <w:shd w:val="clear" w:color="auto" w:fill="auto"/>
            <w:vAlign w:val="bottom"/>
          </w:tcPr>
          <w:p w14:paraId="5A23E18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lastRenderedPageBreak/>
              <w:t>Ulmus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2D8F099A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color w:val="000000"/>
              </w:rPr>
              <w:t>vénicszil</w:t>
            </w:r>
            <w:proofErr w:type="spellEnd"/>
          </w:p>
        </w:tc>
      </w:tr>
      <w:tr w:rsidR="001F4CA5" w:rsidRPr="001F4CA5" w14:paraId="5807D4E1" w14:textId="77777777" w:rsidTr="00412FFF">
        <w:tc>
          <w:tcPr>
            <w:tcW w:w="4606" w:type="dxa"/>
            <w:shd w:val="clear" w:color="auto" w:fill="auto"/>
            <w:vAlign w:val="bottom"/>
          </w:tcPr>
          <w:p w14:paraId="5E1A8B93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Ulmus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3B697705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mezei szil</w:t>
            </w:r>
          </w:p>
        </w:tc>
      </w:tr>
      <w:tr w:rsidR="001F4CA5" w:rsidRPr="001F4CA5" w14:paraId="5CD4937D" w14:textId="77777777" w:rsidTr="00412FFF">
        <w:tc>
          <w:tcPr>
            <w:tcW w:w="4606" w:type="dxa"/>
            <w:shd w:val="clear" w:color="auto" w:fill="auto"/>
            <w:vAlign w:val="bottom"/>
          </w:tcPr>
          <w:p w14:paraId="3F7EA25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Staphylea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7825CA73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mogyorós hólyagfa</w:t>
            </w:r>
          </w:p>
        </w:tc>
      </w:tr>
    </w:tbl>
    <w:p w14:paraId="622B0A09" w14:textId="77777777" w:rsidR="001F4CA5" w:rsidRPr="001F4CA5" w:rsidRDefault="001F4CA5" w:rsidP="001F4CA5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  <w:u w:val="single"/>
        </w:rPr>
      </w:pPr>
    </w:p>
    <w:p w14:paraId="282CDD21" w14:textId="77777777" w:rsidR="001F4CA5" w:rsidRPr="001F4CA5" w:rsidRDefault="001F4CA5" w:rsidP="001F4CA5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</w:rPr>
      </w:pPr>
      <w:r w:rsidRPr="001F4CA5">
        <w:rPr>
          <w:rFonts w:ascii="Garamond" w:hAnsi="Garamond" w:cs="MyriadPro-Regular"/>
          <w:b/>
          <w:color w:val="000000"/>
        </w:rPr>
        <w:t>Őshonos cserjefajok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4CA5" w:rsidRPr="001F4CA5" w14:paraId="7C84CAD7" w14:textId="77777777" w:rsidTr="00412FFF">
        <w:tc>
          <w:tcPr>
            <w:tcW w:w="4606" w:type="dxa"/>
            <w:shd w:val="clear" w:color="auto" w:fill="auto"/>
            <w:vAlign w:val="bottom"/>
          </w:tcPr>
          <w:p w14:paraId="5C2BF70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</w:pPr>
            <w:r w:rsidRPr="001F4CA5"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DAFCE2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</w:pPr>
            <w:r w:rsidRPr="001F4CA5"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1F4CA5" w:rsidRPr="001F4CA5" w14:paraId="7E98A83F" w14:textId="77777777" w:rsidTr="00412FFF">
        <w:tc>
          <w:tcPr>
            <w:tcW w:w="4606" w:type="dxa"/>
            <w:shd w:val="clear" w:color="auto" w:fill="auto"/>
            <w:vAlign w:val="bottom"/>
          </w:tcPr>
          <w:p w14:paraId="0D66930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Berberis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323C71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közönséges borbolya</w:t>
            </w:r>
          </w:p>
        </w:tc>
      </w:tr>
      <w:tr w:rsidR="001F4CA5" w:rsidRPr="001F4CA5" w14:paraId="2DE208D4" w14:textId="77777777" w:rsidTr="00412FFF">
        <w:tc>
          <w:tcPr>
            <w:tcW w:w="4606" w:type="dxa"/>
            <w:shd w:val="clear" w:color="auto" w:fill="auto"/>
            <w:vAlign w:val="bottom"/>
          </w:tcPr>
          <w:p w14:paraId="417B6742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Cerasus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63517E2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csepleszmeggy</w:t>
            </w:r>
          </w:p>
        </w:tc>
      </w:tr>
      <w:tr w:rsidR="001F4CA5" w:rsidRPr="001F4CA5" w14:paraId="05C896F0" w14:textId="77777777" w:rsidTr="00412FFF">
        <w:tc>
          <w:tcPr>
            <w:tcW w:w="4606" w:type="dxa"/>
            <w:shd w:val="clear" w:color="auto" w:fill="auto"/>
            <w:vAlign w:val="bottom"/>
          </w:tcPr>
          <w:p w14:paraId="53796AAE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Cornus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73FE81D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húsos som</w:t>
            </w:r>
          </w:p>
        </w:tc>
      </w:tr>
      <w:tr w:rsidR="001F4CA5" w:rsidRPr="001F4CA5" w14:paraId="3FD4C6D2" w14:textId="77777777" w:rsidTr="00412FFF">
        <w:tc>
          <w:tcPr>
            <w:tcW w:w="4606" w:type="dxa"/>
            <w:shd w:val="clear" w:color="auto" w:fill="auto"/>
            <w:vAlign w:val="bottom"/>
          </w:tcPr>
          <w:p w14:paraId="7B5329B5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Cornus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074119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veresgyűrű som</w:t>
            </w:r>
          </w:p>
        </w:tc>
      </w:tr>
      <w:tr w:rsidR="001F4CA5" w:rsidRPr="001F4CA5" w14:paraId="5E591B13" w14:textId="77777777" w:rsidTr="00412FFF">
        <w:tc>
          <w:tcPr>
            <w:tcW w:w="4606" w:type="dxa"/>
            <w:shd w:val="clear" w:color="auto" w:fill="auto"/>
            <w:vAlign w:val="bottom"/>
          </w:tcPr>
          <w:p w14:paraId="60DC39C2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Coryllus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7BA0AEA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közönséges mogyoró</w:t>
            </w:r>
          </w:p>
        </w:tc>
      </w:tr>
      <w:tr w:rsidR="001F4CA5" w:rsidRPr="001F4CA5" w14:paraId="35D55882" w14:textId="77777777" w:rsidTr="00412FFF">
        <w:tc>
          <w:tcPr>
            <w:tcW w:w="4606" w:type="dxa"/>
            <w:shd w:val="clear" w:color="auto" w:fill="auto"/>
            <w:vAlign w:val="bottom"/>
          </w:tcPr>
          <w:p w14:paraId="1B70A303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Cotinus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B2A6E4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cserszömörce</w:t>
            </w:r>
          </w:p>
        </w:tc>
      </w:tr>
      <w:tr w:rsidR="001F4CA5" w:rsidRPr="001F4CA5" w14:paraId="624BA45C" w14:textId="77777777" w:rsidTr="00412FFF">
        <w:tc>
          <w:tcPr>
            <w:tcW w:w="4606" w:type="dxa"/>
            <w:shd w:val="clear" w:color="auto" w:fill="auto"/>
            <w:vAlign w:val="bottom"/>
          </w:tcPr>
          <w:p w14:paraId="54B14E5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Cotoneaster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11734A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fekete madárbirs</w:t>
            </w:r>
          </w:p>
        </w:tc>
      </w:tr>
      <w:tr w:rsidR="001F4CA5" w:rsidRPr="001F4CA5" w14:paraId="7B713B26" w14:textId="77777777" w:rsidTr="00412FFF">
        <w:tc>
          <w:tcPr>
            <w:tcW w:w="4606" w:type="dxa"/>
            <w:shd w:val="clear" w:color="auto" w:fill="auto"/>
            <w:vAlign w:val="bottom"/>
          </w:tcPr>
          <w:p w14:paraId="0AED5862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Crataegus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E645DD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kétbibés galagonya</w:t>
            </w:r>
          </w:p>
        </w:tc>
      </w:tr>
      <w:tr w:rsidR="001F4CA5" w:rsidRPr="001F4CA5" w14:paraId="42AC966C" w14:textId="77777777" w:rsidTr="00412FFF">
        <w:tc>
          <w:tcPr>
            <w:tcW w:w="4606" w:type="dxa"/>
            <w:shd w:val="clear" w:color="auto" w:fill="auto"/>
            <w:vAlign w:val="bottom"/>
          </w:tcPr>
          <w:p w14:paraId="41F72188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Crataegus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0CE3AA5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egybibés galagonya</w:t>
            </w:r>
          </w:p>
        </w:tc>
      </w:tr>
      <w:tr w:rsidR="001F4CA5" w:rsidRPr="001F4CA5" w14:paraId="64CC7EF0" w14:textId="77777777" w:rsidTr="00412FFF">
        <w:tc>
          <w:tcPr>
            <w:tcW w:w="4606" w:type="dxa"/>
            <w:shd w:val="clear" w:color="auto" w:fill="auto"/>
            <w:vAlign w:val="bottom"/>
          </w:tcPr>
          <w:p w14:paraId="721375D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Euonymus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6F9C935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csíkos kecskerágó</w:t>
            </w:r>
          </w:p>
        </w:tc>
      </w:tr>
      <w:tr w:rsidR="001F4CA5" w:rsidRPr="001F4CA5" w14:paraId="54F24301" w14:textId="77777777" w:rsidTr="00412FFF">
        <w:tc>
          <w:tcPr>
            <w:tcW w:w="4606" w:type="dxa"/>
            <w:shd w:val="clear" w:color="auto" w:fill="auto"/>
            <w:vAlign w:val="bottom"/>
          </w:tcPr>
          <w:p w14:paraId="142EA86A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Euonymus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5CFF9B3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bibircses kecskerágó</w:t>
            </w:r>
          </w:p>
        </w:tc>
      </w:tr>
      <w:tr w:rsidR="001F4CA5" w:rsidRPr="001F4CA5" w14:paraId="4DD58CDB" w14:textId="77777777" w:rsidTr="00412FFF">
        <w:tc>
          <w:tcPr>
            <w:tcW w:w="4606" w:type="dxa"/>
            <w:shd w:val="clear" w:color="auto" w:fill="auto"/>
            <w:vAlign w:val="bottom"/>
          </w:tcPr>
          <w:p w14:paraId="6D0155C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Hedera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67449A05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közönséges borostyán</w:t>
            </w:r>
          </w:p>
        </w:tc>
      </w:tr>
      <w:tr w:rsidR="001F4CA5" w:rsidRPr="001F4CA5" w14:paraId="60B13920" w14:textId="77777777" w:rsidTr="00412FFF">
        <w:tc>
          <w:tcPr>
            <w:tcW w:w="4606" w:type="dxa"/>
            <w:shd w:val="clear" w:color="auto" w:fill="auto"/>
            <w:vAlign w:val="bottom"/>
          </w:tcPr>
          <w:p w14:paraId="14897BA3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Ligustrum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7958DA0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közönséges fagyal</w:t>
            </w:r>
          </w:p>
        </w:tc>
      </w:tr>
      <w:tr w:rsidR="001F4CA5" w:rsidRPr="001F4CA5" w14:paraId="0F8848F6" w14:textId="77777777" w:rsidTr="00412FFF">
        <w:tc>
          <w:tcPr>
            <w:tcW w:w="4606" w:type="dxa"/>
            <w:shd w:val="clear" w:color="auto" w:fill="auto"/>
            <w:vAlign w:val="bottom"/>
          </w:tcPr>
          <w:p w14:paraId="09E960C3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Lonicera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xy</w:t>
            </w:r>
          </w:p>
          <w:p w14:paraId="5931CE0A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66BA2E1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color w:val="000000"/>
              </w:rPr>
              <w:t>ükörke</w:t>
            </w:r>
            <w:proofErr w:type="spellEnd"/>
            <w:r w:rsidRPr="001F4CA5">
              <w:rPr>
                <w:rFonts w:ascii="Garamond" w:hAnsi="Garamond" w:cs="MyriadPro-Regular"/>
                <w:color w:val="000000"/>
              </w:rPr>
              <w:t xml:space="preserve"> lonc</w:t>
            </w:r>
          </w:p>
        </w:tc>
      </w:tr>
      <w:tr w:rsidR="001F4CA5" w:rsidRPr="001F4CA5" w14:paraId="73BF9AFD" w14:textId="77777777" w:rsidTr="00412FFF">
        <w:tc>
          <w:tcPr>
            <w:tcW w:w="4606" w:type="dxa"/>
            <w:shd w:val="clear" w:color="auto" w:fill="auto"/>
            <w:vAlign w:val="bottom"/>
          </w:tcPr>
          <w:p w14:paraId="7A63B5D8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Prunus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5E440D50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kökény</w:t>
            </w:r>
          </w:p>
        </w:tc>
      </w:tr>
      <w:tr w:rsidR="001F4CA5" w:rsidRPr="001F4CA5" w14:paraId="18E0A0DE" w14:textId="77777777" w:rsidTr="00412FFF">
        <w:tc>
          <w:tcPr>
            <w:tcW w:w="4606" w:type="dxa"/>
            <w:shd w:val="clear" w:color="auto" w:fill="auto"/>
            <w:vAlign w:val="bottom"/>
          </w:tcPr>
          <w:p w14:paraId="18A9CF7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Prunus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5884C3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törpemandula</w:t>
            </w:r>
          </w:p>
        </w:tc>
      </w:tr>
      <w:tr w:rsidR="001F4CA5" w:rsidRPr="001F4CA5" w14:paraId="2AB78B67" w14:textId="77777777" w:rsidTr="00412FFF">
        <w:tc>
          <w:tcPr>
            <w:tcW w:w="4606" w:type="dxa"/>
            <w:shd w:val="clear" w:color="auto" w:fill="auto"/>
            <w:vAlign w:val="bottom"/>
          </w:tcPr>
          <w:p w14:paraId="7C8811AD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Rosa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B1B206C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gyepűrózsa</w:t>
            </w:r>
          </w:p>
        </w:tc>
      </w:tr>
      <w:tr w:rsidR="001F4CA5" w:rsidRPr="001F4CA5" w14:paraId="4C7750AD" w14:textId="77777777" w:rsidTr="00412FFF">
        <w:tc>
          <w:tcPr>
            <w:tcW w:w="4606" w:type="dxa"/>
            <w:shd w:val="clear" w:color="auto" w:fill="auto"/>
            <w:vAlign w:val="bottom"/>
          </w:tcPr>
          <w:p w14:paraId="5E6BC2C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Rosa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671C871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jajrózsa</w:t>
            </w:r>
          </w:p>
        </w:tc>
      </w:tr>
      <w:tr w:rsidR="001F4CA5" w:rsidRPr="001F4CA5" w14:paraId="27E7BDF0" w14:textId="77777777" w:rsidTr="00412FFF">
        <w:tc>
          <w:tcPr>
            <w:tcW w:w="4606" w:type="dxa"/>
            <w:shd w:val="clear" w:color="auto" w:fill="auto"/>
            <w:vAlign w:val="bottom"/>
          </w:tcPr>
          <w:p w14:paraId="185ED61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Rubus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947F0A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hamvas szeder</w:t>
            </w:r>
          </w:p>
        </w:tc>
      </w:tr>
      <w:tr w:rsidR="001F4CA5" w:rsidRPr="001F4CA5" w14:paraId="6B3FDEB1" w14:textId="77777777" w:rsidTr="00412FFF">
        <w:tc>
          <w:tcPr>
            <w:tcW w:w="4606" w:type="dxa"/>
            <w:shd w:val="clear" w:color="auto" w:fill="auto"/>
            <w:vAlign w:val="bottom"/>
          </w:tcPr>
          <w:p w14:paraId="006E6B6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Salix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271BA96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rekettyefűz</w:t>
            </w:r>
          </w:p>
        </w:tc>
      </w:tr>
      <w:tr w:rsidR="001F4CA5" w:rsidRPr="001F4CA5" w14:paraId="1659E8C1" w14:textId="77777777" w:rsidTr="00412FFF">
        <w:tc>
          <w:tcPr>
            <w:tcW w:w="4606" w:type="dxa"/>
            <w:shd w:val="clear" w:color="auto" w:fill="auto"/>
            <w:vAlign w:val="bottom"/>
          </w:tcPr>
          <w:p w14:paraId="0C4F09B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Spiraea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F33EEB8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szirti gyöngyvessző</w:t>
            </w:r>
          </w:p>
        </w:tc>
      </w:tr>
      <w:tr w:rsidR="001F4CA5" w:rsidRPr="001F4CA5" w14:paraId="1469C172" w14:textId="77777777" w:rsidTr="00412FFF">
        <w:tc>
          <w:tcPr>
            <w:tcW w:w="4606" w:type="dxa"/>
            <w:shd w:val="clear" w:color="auto" w:fill="auto"/>
            <w:vAlign w:val="bottom"/>
          </w:tcPr>
          <w:p w14:paraId="1242FAC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Viburnum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lantana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2E9B3C6C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ostorménfa</w:t>
            </w:r>
          </w:p>
        </w:tc>
      </w:tr>
      <w:tr w:rsidR="001F4CA5" w:rsidRPr="001F4CA5" w14:paraId="0D4427DA" w14:textId="77777777" w:rsidTr="00412FFF">
        <w:tc>
          <w:tcPr>
            <w:tcW w:w="4606" w:type="dxa"/>
            <w:shd w:val="clear" w:color="auto" w:fill="auto"/>
            <w:vAlign w:val="bottom"/>
          </w:tcPr>
          <w:p w14:paraId="382EED75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Viburnum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7B58806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color w:val="000000"/>
              </w:rPr>
              <w:t>kányabangita</w:t>
            </w:r>
            <w:proofErr w:type="spellEnd"/>
          </w:p>
        </w:tc>
      </w:tr>
      <w:tr w:rsidR="001F4CA5" w:rsidRPr="001F4CA5" w14:paraId="6377726A" w14:textId="77777777" w:rsidTr="00412FFF">
        <w:tc>
          <w:tcPr>
            <w:tcW w:w="4606" w:type="dxa"/>
            <w:shd w:val="clear" w:color="auto" w:fill="auto"/>
            <w:vAlign w:val="bottom"/>
          </w:tcPr>
          <w:p w14:paraId="0AB97DB0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Vinca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091771DA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 xml:space="preserve">kis télizöld </w:t>
            </w:r>
            <w:proofErr w:type="spellStart"/>
            <w:r w:rsidRPr="001F4CA5">
              <w:rPr>
                <w:rFonts w:ascii="Garamond" w:hAnsi="Garamond" w:cs="MyriadPro-Regular"/>
                <w:color w:val="000000"/>
              </w:rPr>
              <w:t>meténg</w:t>
            </w:r>
            <w:proofErr w:type="spellEnd"/>
          </w:p>
        </w:tc>
      </w:tr>
    </w:tbl>
    <w:p w14:paraId="786D2B84" w14:textId="77777777" w:rsidR="001F4CA5" w:rsidRPr="001F4CA5" w:rsidRDefault="001F4CA5" w:rsidP="001F4CA5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  <w:u w:val="single"/>
        </w:rPr>
      </w:pPr>
    </w:p>
    <w:p w14:paraId="0F2B4D15" w14:textId="77777777" w:rsidR="001F4CA5" w:rsidRPr="001F4CA5" w:rsidRDefault="001F4CA5" w:rsidP="001F4CA5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</w:rPr>
      </w:pPr>
      <w:r w:rsidRPr="001F4CA5">
        <w:rPr>
          <w:rFonts w:ascii="Garamond" w:hAnsi="Garamond" w:cs="MyriadPro-Regular"/>
          <w:b/>
          <w:color w:val="000000"/>
        </w:rPr>
        <w:lastRenderedPageBreak/>
        <w:t>Telepítésre javasolt egyéb fa- és cserje fajok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4CA5" w:rsidRPr="001F4CA5" w14:paraId="631EE2B5" w14:textId="77777777" w:rsidTr="00412FFF">
        <w:tc>
          <w:tcPr>
            <w:tcW w:w="4606" w:type="dxa"/>
            <w:shd w:val="clear" w:color="auto" w:fill="auto"/>
            <w:vAlign w:val="bottom"/>
          </w:tcPr>
          <w:p w14:paraId="0B38E84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</w:pPr>
            <w:r w:rsidRPr="001F4CA5"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2134013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</w:pPr>
            <w:r w:rsidRPr="001F4CA5">
              <w:rPr>
                <w:rFonts w:ascii="Garamond" w:hAnsi="Garamond" w:cs="MyriadPro-Regular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1F4CA5" w:rsidRPr="001F4CA5" w14:paraId="5AD9A84E" w14:textId="77777777" w:rsidTr="00412FFF">
        <w:tc>
          <w:tcPr>
            <w:tcW w:w="4606" w:type="dxa"/>
            <w:shd w:val="clear" w:color="auto" w:fill="auto"/>
            <w:vAlign w:val="bottom"/>
          </w:tcPr>
          <w:p w14:paraId="32EC2A2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Acer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2919B8F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tűzvörös juhar</w:t>
            </w:r>
          </w:p>
        </w:tc>
      </w:tr>
      <w:tr w:rsidR="001F4CA5" w:rsidRPr="001F4CA5" w14:paraId="69DA638F" w14:textId="77777777" w:rsidTr="00412FFF">
        <w:tc>
          <w:tcPr>
            <w:tcW w:w="4606" w:type="dxa"/>
            <w:shd w:val="clear" w:color="auto" w:fill="auto"/>
            <w:vAlign w:val="bottom"/>
          </w:tcPr>
          <w:p w14:paraId="6B1AAA9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Aesculus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790FAFD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vadgesztenye</w:t>
            </w:r>
          </w:p>
        </w:tc>
      </w:tr>
      <w:tr w:rsidR="001F4CA5" w:rsidRPr="001F4CA5" w14:paraId="7063F234" w14:textId="77777777" w:rsidTr="00412FFF">
        <w:tc>
          <w:tcPr>
            <w:tcW w:w="4606" w:type="dxa"/>
            <w:shd w:val="clear" w:color="auto" w:fill="auto"/>
            <w:vAlign w:val="bottom"/>
          </w:tcPr>
          <w:p w14:paraId="7A2A60A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Aesculus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6CAE299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vadgesztenye</w:t>
            </w:r>
          </w:p>
        </w:tc>
      </w:tr>
      <w:tr w:rsidR="001F4CA5" w:rsidRPr="001F4CA5" w14:paraId="4F0CEFDF" w14:textId="77777777" w:rsidTr="00412FFF">
        <w:tc>
          <w:tcPr>
            <w:tcW w:w="4606" w:type="dxa"/>
            <w:shd w:val="clear" w:color="auto" w:fill="auto"/>
            <w:vAlign w:val="bottom"/>
          </w:tcPr>
          <w:p w14:paraId="454FA0F0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Catalpa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1ADDEE55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szivarfa</w:t>
            </w:r>
          </w:p>
        </w:tc>
      </w:tr>
      <w:tr w:rsidR="001F4CA5" w:rsidRPr="001F4CA5" w14:paraId="39419D21" w14:textId="77777777" w:rsidTr="00412FFF">
        <w:tc>
          <w:tcPr>
            <w:tcW w:w="4606" w:type="dxa"/>
            <w:shd w:val="clear" w:color="auto" w:fill="auto"/>
            <w:vAlign w:val="bottom"/>
          </w:tcPr>
          <w:p w14:paraId="3E5B124E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Colutea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6DA2170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sárga borsófa</w:t>
            </w:r>
          </w:p>
        </w:tc>
      </w:tr>
      <w:tr w:rsidR="001F4CA5" w:rsidRPr="001F4CA5" w14:paraId="1FD1CAC0" w14:textId="77777777" w:rsidTr="00412FFF">
        <w:tc>
          <w:tcPr>
            <w:tcW w:w="4606" w:type="dxa"/>
            <w:shd w:val="clear" w:color="auto" w:fill="auto"/>
            <w:vAlign w:val="bottom"/>
          </w:tcPr>
          <w:p w14:paraId="2535D3D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Corylus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D0D3C5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törökmogyoró</w:t>
            </w:r>
          </w:p>
        </w:tc>
      </w:tr>
      <w:tr w:rsidR="001F4CA5" w:rsidRPr="001F4CA5" w14:paraId="2764477D" w14:textId="77777777" w:rsidTr="00412FFF">
        <w:tc>
          <w:tcPr>
            <w:tcW w:w="4606" w:type="dxa"/>
            <w:shd w:val="clear" w:color="auto" w:fill="auto"/>
            <w:vAlign w:val="bottom"/>
          </w:tcPr>
          <w:p w14:paraId="4E5BF11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Ginkgo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83D6BF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páfrányfenyő</w:t>
            </w:r>
          </w:p>
        </w:tc>
      </w:tr>
      <w:tr w:rsidR="001F4CA5" w:rsidRPr="001F4CA5" w14:paraId="2D74D262" w14:textId="77777777" w:rsidTr="00412FFF">
        <w:tc>
          <w:tcPr>
            <w:tcW w:w="4606" w:type="dxa"/>
            <w:shd w:val="clear" w:color="auto" w:fill="auto"/>
            <w:vAlign w:val="bottom"/>
          </w:tcPr>
          <w:p w14:paraId="4D174EF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Laburnum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123C46CD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közönséges aranyeső</w:t>
            </w:r>
          </w:p>
        </w:tc>
      </w:tr>
      <w:tr w:rsidR="001F4CA5" w:rsidRPr="001F4CA5" w14:paraId="3DE8B0DE" w14:textId="77777777" w:rsidTr="00412FFF">
        <w:tc>
          <w:tcPr>
            <w:tcW w:w="4606" w:type="dxa"/>
            <w:shd w:val="clear" w:color="auto" w:fill="auto"/>
            <w:vAlign w:val="bottom"/>
          </w:tcPr>
          <w:p w14:paraId="75B7BE02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Liriodendron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tulipifera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25014CB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tulipánfa</w:t>
            </w:r>
          </w:p>
        </w:tc>
      </w:tr>
      <w:tr w:rsidR="001F4CA5" w:rsidRPr="001F4CA5" w14:paraId="5D60F160" w14:textId="77777777" w:rsidTr="00412FFF">
        <w:tc>
          <w:tcPr>
            <w:tcW w:w="4606" w:type="dxa"/>
            <w:shd w:val="clear" w:color="auto" w:fill="auto"/>
            <w:vAlign w:val="bottom"/>
          </w:tcPr>
          <w:p w14:paraId="22D60AD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Malus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869C96C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díszalma</w:t>
            </w:r>
          </w:p>
        </w:tc>
      </w:tr>
      <w:tr w:rsidR="001F4CA5" w:rsidRPr="001F4CA5" w14:paraId="0A8E5C77" w14:textId="77777777" w:rsidTr="00412FFF">
        <w:tc>
          <w:tcPr>
            <w:tcW w:w="4606" w:type="dxa"/>
            <w:shd w:val="clear" w:color="auto" w:fill="auto"/>
            <w:vAlign w:val="bottom"/>
          </w:tcPr>
          <w:p w14:paraId="6B18D21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Platanus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×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24134AB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közönséges platán</w:t>
            </w:r>
          </w:p>
        </w:tc>
      </w:tr>
      <w:tr w:rsidR="001F4CA5" w:rsidRPr="001F4CA5" w14:paraId="7C28FD59" w14:textId="77777777" w:rsidTr="00412FFF">
        <w:tc>
          <w:tcPr>
            <w:tcW w:w="4606" w:type="dxa"/>
            <w:shd w:val="clear" w:color="auto" w:fill="auto"/>
            <w:vAlign w:val="bottom"/>
          </w:tcPr>
          <w:p w14:paraId="127DFAA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Prunus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×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0604AB3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vérszilva</w:t>
            </w:r>
          </w:p>
        </w:tc>
      </w:tr>
      <w:tr w:rsidR="001F4CA5" w:rsidRPr="001F4CA5" w14:paraId="1B43F20E" w14:textId="77777777" w:rsidTr="00412FFF">
        <w:tc>
          <w:tcPr>
            <w:tcW w:w="4606" w:type="dxa"/>
            <w:shd w:val="clear" w:color="auto" w:fill="auto"/>
            <w:vAlign w:val="bottom"/>
          </w:tcPr>
          <w:p w14:paraId="4B8C2B2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Salix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5B605FB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kecskefűz</w:t>
            </w:r>
          </w:p>
        </w:tc>
      </w:tr>
      <w:tr w:rsidR="001F4CA5" w:rsidRPr="001F4CA5" w14:paraId="5EF323A7" w14:textId="77777777" w:rsidTr="00412FFF">
        <w:tc>
          <w:tcPr>
            <w:tcW w:w="4606" w:type="dxa"/>
            <w:shd w:val="clear" w:color="auto" w:fill="auto"/>
            <w:vAlign w:val="bottom"/>
          </w:tcPr>
          <w:p w14:paraId="18A9B40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Sophora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16BC862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japánakác</w:t>
            </w:r>
          </w:p>
        </w:tc>
      </w:tr>
      <w:tr w:rsidR="001F4CA5" w:rsidRPr="001F4CA5" w14:paraId="5CD6D57F" w14:textId="77777777" w:rsidTr="00412FFF">
        <w:tc>
          <w:tcPr>
            <w:tcW w:w="4606" w:type="dxa"/>
            <w:shd w:val="clear" w:color="auto" w:fill="auto"/>
            <w:vAlign w:val="bottom"/>
          </w:tcPr>
          <w:p w14:paraId="30ABA585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Sorbus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43F9AFB7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color w:val="000000"/>
              </w:rPr>
              <w:t>kereklevelű</w:t>
            </w:r>
            <w:proofErr w:type="spellEnd"/>
            <w:r w:rsidRPr="001F4CA5">
              <w:rPr>
                <w:rFonts w:ascii="Garamond" w:hAnsi="Garamond" w:cs="MyriadPro-Regular"/>
                <w:color w:val="000000"/>
              </w:rPr>
              <w:t xml:space="preserve"> berkenye</w:t>
            </w:r>
          </w:p>
        </w:tc>
      </w:tr>
      <w:tr w:rsidR="001F4CA5" w:rsidRPr="001F4CA5" w14:paraId="4E898FDC" w14:textId="77777777" w:rsidTr="00412FFF">
        <w:tc>
          <w:tcPr>
            <w:tcW w:w="4606" w:type="dxa"/>
            <w:shd w:val="clear" w:color="auto" w:fill="auto"/>
            <w:vAlign w:val="bottom"/>
          </w:tcPr>
          <w:p w14:paraId="38C9570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Staphylea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1F1D9FD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mogyorós hólyagfa</w:t>
            </w:r>
          </w:p>
        </w:tc>
      </w:tr>
      <w:tr w:rsidR="001F4CA5" w:rsidRPr="001F4CA5" w14:paraId="07D89961" w14:textId="77777777" w:rsidTr="00412FFF">
        <w:tc>
          <w:tcPr>
            <w:tcW w:w="4606" w:type="dxa"/>
            <w:shd w:val="clear" w:color="auto" w:fill="auto"/>
            <w:vAlign w:val="bottom"/>
          </w:tcPr>
          <w:p w14:paraId="0E60D0D4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Tilia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33809B1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ezüsthárs</w:t>
            </w:r>
          </w:p>
        </w:tc>
      </w:tr>
      <w:tr w:rsidR="001F4CA5" w:rsidRPr="001F4CA5" w14:paraId="054B6579" w14:textId="77777777" w:rsidTr="00412FFF">
        <w:tc>
          <w:tcPr>
            <w:tcW w:w="4606" w:type="dxa"/>
            <w:shd w:val="clear" w:color="auto" w:fill="auto"/>
            <w:vAlign w:val="bottom"/>
          </w:tcPr>
          <w:p w14:paraId="1B80DC0F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Prunus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986D94E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csepleszmeggy</w:t>
            </w:r>
          </w:p>
        </w:tc>
      </w:tr>
      <w:tr w:rsidR="001F4CA5" w:rsidRPr="001F4CA5" w14:paraId="76229082" w14:textId="77777777" w:rsidTr="00412FFF">
        <w:tc>
          <w:tcPr>
            <w:tcW w:w="4606" w:type="dxa"/>
            <w:shd w:val="clear" w:color="auto" w:fill="auto"/>
            <w:vAlign w:val="bottom"/>
          </w:tcPr>
          <w:p w14:paraId="38808828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i/>
                <w:iCs/>
                <w:color w:val="000000"/>
              </w:rPr>
            </w:pP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Prunus</w:t>
            </w:r>
            <w:proofErr w:type="spellEnd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 xml:space="preserve"> </w:t>
            </w:r>
            <w:proofErr w:type="spellStart"/>
            <w:r w:rsidRPr="001F4CA5">
              <w:rPr>
                <w:rFonts w:ascii="Garamond" w:hAnsi="Garamond" w:cs="MyriadPro-Regular"/>
                <w:i/>
                <w:iCs/>
                <w:color w:val="000000"/>
              </w:rPr>
              <w:t>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35F43F06" w14:textId="77777777" w:rsidR="001F4CA5" w:rsidRPr="001F4CA5" w:rsidRDefault="001F4CA5" w:rsidP="001F4CA5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color w:val="000000"/>
              </w:rPr>
            </w:pPr>
            <w:r w:rsidRPr="001F4CA5">
              <w:rPr>
                <w:rFonts w:ascii="Garamond" w:hAnsi="Garamond" w:cs="MyriadPro-Regular"/>
                <w:color w:val="000000"/>
              </w:rPr>
              <w:t>díszcseresznye</w:t>
            </w:r>
          </w:p>
        </w:tc>
      </w:tr>
    </w:tbl>
    <w:p w14:paraId="170049A1" w14:textId="01155F0A" w:rsidR="001F4CA5" w:rsidRPr="001F4CA5" w:rsidRDefault="001F4CA5" w:rsidP="00B1382B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</w:p>
    <w:p w14:paraId="622F6630" w14:textId="648C0AEA" w:rsidR="00B1382B" w:rsidRPr="00B1382B" w:rsidRDefault="00B1382B" w:rsidP="00B1382B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  <w:proofErr w:type="spellStart"/>
      <w:r w:rsidRPr="00B1382B">
        <w:rPr>
          <w:rFonts w:ascii="Garamond" w:hAnsi="Garamond" w:cs="MyriadPro-Regular"/>
          <w:color w:val="000000"/>
          <w:lang w:val="en-US"/>
        </w:rPr>
        <w:t>Út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menti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sorfának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alkalmas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, a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települési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környezetben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megszokott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, de a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vegetációban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tájidegen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fajok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,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fajták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: </w:t>
      </w:r>
    </w:p>
    <w:p w14:paraId="4F70256A" w14:textId="77777777" w:rsidR="00B1382B" w:rsidRPr="00B1382B" w:rsidRDefault="00B1382B" w:rsidP="00B1382B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  <w:lang w:val="en-US"/>
        </w:rPr>
      </w:pP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Kis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fák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82B" w:rsidRPr="00B1382B" w14:paraId="7F09D2E7" w14:textId="77777777" w:rsidTr="00654952">
        <w:tc>
          <w:tcPr>
            <w:tcW w:w="9628" w:type="dxa"/>
          </w:tcPr>
          <w:p w14:paraId="1C583584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platanoides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’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Globosum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’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gömbjuhar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)</w:t>
            </w:r>
          </w:p>
        </w:tc>
      </w:tr>
      <w:tr w:rsidR="00B1382B" w:rsidRPr="00B1382B" w14:paraId="3B2CCC97" w14:textId="77777777" w:rsidTr="00654952">
        <w:tc>
          <w:tcPr>
            <w:tcW w:w="9628" w:type="dxa"/>
          </w:tcPr>
          <w:p w14:paraId="36ECF2D6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Catalpa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bignonioides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’Nana’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gömbszivarfa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)</w:t>
            </w:r>
          </w:p>
        </w:tc>
      </w:tr>
      <w:tr w:rsidR="00B1382B" w:rsidRPr="00B1382B" w14:paraId="77E09CFB" w14:textId="77777777" w:rsidTr="00654952">
        <w:tc>
          <w:tcPr>
            <w:tcW w:w="9628" w:type="dxa"/>
          </w:tcPr>
          <w:p w14:paraId="40B19652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Fraxinus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ornus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virágos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kőris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5398AC10" w14:textId="77777777" w:rsidTr="00654952">
        <w:tc>
          <w:tcPr>
            <w:tcW w:w="9628" w:type="dxa"/>
          </w:tcPr>
          <w:p w14:paraId="7EF3372D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Fraxinus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ornus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’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Mecsek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’(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gömbkőris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616EC121" w14:textId="77777777" w:rsidTr="00654952">
        <w:tc>
          <w:tcPr>
            <w:tcW w:w="9628" w:type="dxa"/>
          </w:tcPr>
          <w:p w14:paraId="230DBF40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Koelreuteria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paniculata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csörgőfa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5D006798" w14:textId="77777777" w:rsidTr="00654952">
        <w:tc>
          <w:tcPr>
            <w:tcW w:w="9628" w:type="dxa"/>
          </w:tcPr>
          <w:p w14:paraId="70F408BE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Robinia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pseudoacacia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’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Umbraculifera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’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gömbakác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739314BF" w14:textId="77777777" w:rsidR="00B1382B" w:rsidRPr="00B1382B" w:rsidRDefault="00B1382B" w:rsidP="00B1382B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</w:p>
    <w:p w14:paraId="6C8FDE1E" w14:textId="77777777" w:rsidR="00B1382B" w:rsidRPr="00B1382B" w:rsidRDefault="00B1382B" w:rsidP="00B1382B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lastRenderedPageBreak/>
        <w:t>Közepes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és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nagy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fák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(12 m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felett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82B" w:rsidRPr="00B1382B" w14:paraId="1C6F473C" w14:textId="77777777" w:rsidTr="00654952">
        <w:tc>
          <w:tcPr>
            <w:tcW w:w="9628" w:type="dxa"/>
          </w:tcPr>
          <w:p w14:paraId="6649131E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Corylus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colurna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törökmogyoró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1DC07E56" w14:textId="77777777" w:rsidTr="00654952">
        <w:tc>
          <w:tcPr>
            <w:tcW w:w="9628" w:type="dxa"/>
          </w:tcPr>
          <w:p w14:paraId="740C7A66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Liriodendron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tulipifera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tulipánfa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3EC363C5" w14:textId="77777777" w:rsidTr="00654952">
        <w:tc>
          <w:tcPr>
            <w:tcW w:w="9628" w:type="dxa"/>
          </w:tcPr>
          <w:p w14:paraId="7CBB76A4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Platanus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hybrida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burkolattól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kellő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távolságba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telepítve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!)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platán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2712315A" w14:textId="77777777" w:rsidTr="00654952">
        <w:tc>
          <w:tcPr>
            <w:tcW w:w="9628" w:type="dxa"/>
          </w:tcPr>
          <w:p w14:paraId="68D74F83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Robinia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pseudoacacia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akác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062E58FB" w14:textId="77777777" w:rsidTr="00654952">
        <w:tc>
          <w:tcPr>
            <w:tcW w:w="9628" w:type="dxa"/>
          </w:tcPr>
          <w:p w14:paraId="7FFC1E96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cordata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kislevelű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2E1B47E5" w14:textId="77777777" w:rsidTr="00654952">
        <w:tc>
          <w:tcPr>
            <w:tcW w:w="9628" w:type="dxa"/>
          </w:tcPr>
          <w:p w14:paraId="3B184BA8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platyphyllos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nagylevelű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49A23703" w14:textId="77777777" w:rsidTr="00654952">
        <w:tc>
          <w:tcPr>
            <w:tcW w:w="9628" w:type="dxa"/>
          </w:tcPr>
          <w:p w14:paraId="67A1EA31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tomentosa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ezüst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040BC9B9" w14:textId="77777777" w:rsidTr="00654952">
        <w:tc>
          <w:tcPr>
            <w:tcW w:w="9628" w:type="dxa"/>
          </w:tcPr>
          <w:p w14:paraId="6F25466E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americana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amerikai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382B" w:rsidRPr="00B1382B" w14:paraId="51530EEF" w14:textId="77777777" w:rsidTr="00654952">
        <w:tc>
          <w:tcPr>
            <w:tcW w:w="9628" w:type="dxa"/>
          </w:tcPr>
          <w:p w14:paraId="53467714" w14:textId="77777777" w:rsidR="00B1382B" w:rsidRPr="00B1382B" w:rsidRDefault="00B1382B" w:rsidP="00B1382B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euchlora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krími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7A70CA67" w14:textId="77777777" w:rsidR="00B1382B" w:rsidRPr="00B1382B" w:rsidRDefault="00B1382B" w:rsidP="00B1382B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  <w:lang w:val="en-US"/>
        </w:rPr>
      </w:pPr>
    </w:p>
    <w:p w14:paraId="4304CB74" w14:textId="77777777" w:rsidR="00CE3BDE" w:rsidRPr="00CE3BDE" w:rsidRDefault="00CE3BDE" w:rsidP="00CE3BDE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sectPr w:rsidR="00CE3BDE" w:rsidRPr="00CE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FA703" w14:textId="77777777" w:rsidR="000E0CAE" w:rsidRDefault="000E0CAE" w:rsidP="00886A76">
      <w:pPr>
        <w:spacing w:after="0" w:line="240" w:lineRule="auto"/>
      </w:pPr>
      <w:r>
        <w:separator/>
      </w:r>
    </w:p>
  </w:endnote>
  <w:endnote w:type="continuationSeparator" w:id="0">
    <w:p w14:paraId="6C22935A" w14:textId="77777777" w:rsidR="000E0CAE" w:rsidRDefault="000E0CAE" w:rsidP="0088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255AA" w14:textId="77777777" w:rsidR="000E0CAE" w:rsidRDefault="000E0CAE" w:rsidP="00886A76">
      <w:pPr>
        <w:spacing w:after="0" w:line="240" w:lineRule="auto"/>
      </w:pPr>
      <w:r>
        <w:separator/>
      </w:r>
    </w:p>
  </w:footnote>
  <w:footnote w:type="continuationSeparator" w:id="0">
    <w:p w14:paraId="1CC695B2" w14:textId="77777777" w:rsidR="000E0CAE" w:rsidRDefault="000E0CAE" w:rsidP="0088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14E11E"/>
    <w:multiLevelType w:val="hybridMultilevel"/>
    <w:tmpl w:val="7ACAC6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E7E0C0"/>
    <w:multiLevelType w:val="hybridMultilevel"/>
    <w:tmpl w:val="9FDC5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050FDD"/>
    <w:multiLevelType w:val="hybridMultilevel"/>
    <w:tmpl w:val="BBD075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F70B39"/>
    <w:multiLevelType w:val="hybridMultilevel"/>
    <w:tmpl w:val="F2689E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698AAE"/>
    <w:multiLevelType w:val="hybridMultilevel"/>
    <w:tmpl w:val="55475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D9CC9E"/>
    <w:multiLevelType w:val="hybridMultilevel"/>
    <w:tmpl w:val="B3C725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D2D9FB7"/>
    <w:multiLevelType w:val="hybridMultilevel"/>
    <w:tmpl w:val="A14A2C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2"/>
      <w:numFmt w:val="decimal"/>
      <w:lvlText w:val="(%1)"/>
      <w:lvlJc w:val="left"/>
      <w:pPr>
        <w:tabs>
          <w:tab w:val="num" w:pos="1307"/>
        </w:tabs>
        <w:ind w:left="130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1E1F"/>
    <w:multiLevelType w:val="hybridMultilevel"/>
    <w:tmpl w:val="00006E5D"/>
    <w:lvl w:ilvl="0" w:tplc="00001AD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E86D81"/>
    <w:multiLevelType w:val="hybridMultilevel"/>
    <w:tmpl w:val="C3F067A2"/>
    <w:lvl w:ilvl="0" w:tplc="9704F234">
      <w:start w:val="3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7438EB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1">
    <w:nsid w:val="06155484"/>
    <w:multiLevelType w:val="hybridMultilevel"/>
    <w:tmpl w:val="BB9F3E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630AC8"/>
    <w:multiLevelType w:val="hybridMultilevel"/>
    <w:tmpl w:val="9146C9EC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0B6D0E24"/>
    <w:multiLevelType w:val="hybridMultilevel"/>
    <w:tmpl w:val="5D6A4278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AB6CEA"/>
    <w:multiLevelType w:val="hybridMultilevel"/>
    <w:tmpl w:val="177EA6E0"/>
    <w:lvl w:ilvl="0" w:tplc="A2B6909C">
      <w:start w:val="1"/>
      <w:numFmt w:val="decimal"/>
      <w:lvlText w:val="(%1)"/>
      <w:lvlJc w:val="left"/>
      <w:pPr>
        <w:ind w:left="664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F7F2462"/>
    <w:multiLevelType w:val="hybridMultilevel"/>
    <w:tmpl w:val="C2D282CE"/>
    <w:lvl w:ilvl="0" w:tplc="7438EB4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92D0C348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10182036"/>
    <w:multiLevelType w:val="hybridMultilevel"/>
    <w:tmpl w:val="BC78DD3E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117C03E9"/>
    <w:multiLevelType w:val="hybridMultilevel"/>
    <w:tmpl w:val="5D04C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F4786"/>
    <w:multiLevelType w:val="hybridMultilevel"/>
    <w:tmpl w:val="4A924EF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8657E98"/>
    <w:multiLevelType w:val="hybridMultilevel"/>
    <w:tmpl w:val="D79E3F3A"/>
    <w:lvl w:ilvl="0" w:tplc="84A07DF0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188266FA"/>
    <w:multiLevelType w:val="hybridMultilevel"/>
    <w:tmpl w:val="B24CC58A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95CEDF"/>
    <w:multiLevelType w:val="hybridMultilevel"/>
    <w:tmpl w:val="D4677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5130790"/>
    <w:multiLevelType w:val="hybridMultilevel"/>
    <w:tmpl w:val="C0BA50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B8651D"/>
    <w:multiLevelType w:val="hybridMultilevel"/>
    <w:tmpl w:val="CB3A2808"/>
    <w:lvl w:ilvl="0" w:tplc="84A07D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81863B0"/>
    <w:multiLevelType w:val="hybridMultilevel"/>
    <w:tmpl w:val="30C44D5C"/>
    <w:lvl w:ilvl="0" w:tplc="84A07DF0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28657034"/>
    <w:multiLevelType w:val="hybridMultilevel"/>
    <w:tmpl w:val="4E58DA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64147A"/>
    <w:multiLevelType w:val="hybridMultilevel"/>
    <w:tmpl w:val="76CC1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0B1B51"/>
    <w:multiLevelType w:val="hybridMultilevel"/>
    <w:tmpl w:val="70E0C90E"/>
    <w:lvl w:ilvl="0" w:tplc="84A07D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0907"/>
    <w:multiLevelType w:val="hybridMultilevel"/>
    <w:tmpl w:val="E17AB6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E04A73"/>
    <w:multiLevelType w:val="hybridMultilevel"/>
    <w:tmpl w:val="790E6940"/>
    <w:lvl w:ilvl="0" w:tplc="7438EB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892098A"/>
    <w:multiLevelType w:val="hybridMultilevel"/>
    <w:tmpl w:val="4FEC9FC2"/>
    <w:lvl w:ilvl="0" w:tplc="84A07D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A0D61"/>
    <w:multiLevelType w:val="hybridMultilevel"/>
    <w:tmpl w:val="D958A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65A2D"/>
    <w:multiLevelType w:val="hybridMultilevel"/>
    <w:tmpl w:val="529E0AD2"/>
    <w:lvl w:ilvl="0" w:tplc="D10093C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425CC0DB"/>
    <w:multiLevelType w:val="hybridMultilevel"/>
    <w:tmpl w:val="7CAAFF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39D1D4F"/>
    <w:multiLevelType w:val="hybridMultilevel"/>
    <w:tmpl w:val="1FC6558A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597CDD"/>
    <w:multiLevelType w:val="hybridMultilevel"/>
    <w:tmpl w:val="2D3CB31C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85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ED1BFA"/>
    <w:multiLevelType w:val="hybridMultilevel"/>
    <w:tmpl w:val="E89E80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45D90"/>
    <w:multiLevelType w:val="hybridMultilevel"/>
    <w:tmpl w:val="6284C98E"/>
    <w:lvl w:ilvl="0" w:tplc="9704F23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DD702"/>
    <w:multiLevelType w:val="hybridMultilevel"/>
    <w:tmpl w:val="EECD8D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7A2BE5"/>
    <w:multiLevelType w:val="hybridMultilevel"/>
    <w:tmpl w:val="38E298D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D7350E1"/>
    <w:multiLevelType w:val="hybridMultilevel"/>
    <w:tmpl w:val="3E8AA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E6B32"/>
    <w:multiLevelType w:val="hybridMultilevel"/>
    <w:tmpl w:val="A614F270"/>
    <w:lvl w:ilvl="0" w:tplc="7DE4FE9E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2">
    <w:nsid w:val="6F6D0088"/>
    <w:multiLevelType w:val="hybridMultilevel"/>
    <w:tmpl w:val="36F8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767B3"/>
    <w:multiLevelType w:val="hybridMultilevel"/>
    <w:tmpl w:val="27F655AE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3"/>
  </w:num>
  <w:num w:numId="9">
    <w:abstractNumId w:val="3"/>
  </w:num>
  <w:num w:numId="10">
    <w:abstractNumId w:val="11"/>
  </w:num>
  <w:num w:numId="11">
    <w:abstractNumId w:val="2"/>
  </w:num>
  <w:num w:numId="12">
    <w:abstractNumId w:val="25"/>
  </w:num>
  <w:num w:numId="13">
    <w:abstractNumId w:val="9"/>
  </w:num>
  <w:num w:numId="14">
    <w:abstractNumId w:val="29"/>
  </w:num>
  <w:num w:numId="15">
    <w:abstractNumId w:val="10"/>
  </w:num>
  <w:num w:numId="16">
    <w:abstractNumId w:val="13"/>
  </w:num>
  <w:num w:numId="17">
    <w:abstractNumId w:val="20"/>
  </w:num>
  <w:num w:numId="18">
    <w:abstractNumId w:val="15"/>
  </w:num>
  <w:num w:numId="19">
    <w:abstractNumId w:val="34"/>
  </w:num>
  <w:num w:numId="20">
    <w:abstractNumId w:val="35"/>
  </w:num>
  <w:num w:numId="21">
    <w:abstractNumId w:val="43"/>
  </w:num>
  <w:num w:numId="22">
    <w:abstractNumId w:val="8"/>
  </w:num>
  <w:num w:numId="23">
    <w:abstractNumId w:val="22"/>
  </w:num>
  <w:num w:numId="24">
    <w:abstractNumId w:val="23"/>
  </w:num>
  <w:num w:numId="25">
    <w:abstractNumId w:val="14"/>
  </w:num>
  <w:num w:numId="26">
    <w:abstractNumId w:val="31"/>
  </w:num>
  <w:num w:numId="27">
    <w:abstractNumId w:val="30"/>
  </w:num>
  <w:num w:numId="28">
    <w:abstractNumId w:val="24"/>
  </w:num>
  <w:num w:numId="29">
    <w:abstractNumId w:val="27"/>
  </w:num>
  <w:num w:numId="30">
    <w:abstractNumId w:val="41"/>
  </w:num>
  <w:num w:numId="31">
    <w:abstractNumId w:val="19"/>
  </w:num>
  <w:num w:numId="32">
    <w:abstractNumId w:val="16"/>
  </w:num>
  <w:num w:numId="33">
    <w:abstractNumId w:val="32"/>
  </w:num>
  <w:num w:numId="34">
    <w:abstractNumId w:val="18"/>
  </w:num>
  <w:num w:numId="35">
    <w:abstractNumId w:val="26"/>
  </w:num>
  <w:num w:numId="36">
    <w:abstractNumId w:val="17"/>
  </w:num>
  <w:num w:numId="37">
    <w:abstractNumId w:val="12"/>
  </w:num>
  <w:num w:numId="38">
    <w:abstractNumId w:val="37"/>
  </w:num>
  <w:num w:numId="39">
    <w:abstractNumId w:val="42"/>
  </w:num>
  <w:num w:numId="40">
    <w:abstractNumId w:val="40"/>
  </w:num>
  <w:num w:numId="41">
    <w:abstractNumId w:val="36"/>
  </w:num>
  <w:num w:numId="42">
    <w:abstractNumId w:val="39"/>
  </w:num>
  <w:num w:numId="43">
    <w:abstractNumId w:val="2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F7"/>
    <w:rsid w:val="00001D58"/>
    <w:rsid w:val="0000521E"/>
    <w:rsid w:val="00007D3C"/>
    <w:rsid w:val="0001002E"/>
    <w:rsid w:val="00010689"/>
    <w:rsid w:val="00011A73"/>
    <w:rsid w:val="0001281F"/>
    <w:rsid w:val="00016405"/>
    <w:rsid w:val="0002465F"/>
    <w:rsid w:val="00025D0B"/>
    <w:rsid w:val="00032679"/>
    <w:rsid w:val="00037E8F"/>
    <w:rsid w:val="00041842"/>
    <w:rsid w:val="000424D8"/>
    <w:rsid w:val="0004492E"/>
    <w:rsid w:val="00044E40"/>
    <w:rsid w:val="00052D19"/>
    <w:rsid w:val="000559BE"/>
    <w:rsid w:val="00066593"/>
    <w:rsid w:val="000725C7"/>
    <w:rsid w:val="000729F7"/>
    <w:rsid w:val="0007548D"/>
    <w:rsid w:val="0007711F"/>
    <w:rsid w:val="00087602"/>
    <w:rsid w:val="00092D58"/>
    <w:rsid w:val="00095953"/>
    <w:rsid w:val="000A37FF"/>
    <w:rsid w:val="000A63C3"/>
    <w:rsid w:val="000A6E91"/>
    <w:rsid w:val="000A7194"/>
    <w:rsid w:val="000C0127"/>
    <w:rsid w:val="000C4B0E"/>
    <w:rsid w:val="000C61B4"/>
    <w:rsid w:val="000D5E51"/>
    <w:rsid w:val="000E0CAE"/>
    <w:rsid w:val="001000C6"/>
    <w:rsid w:val="001020C8"/>
    <w:rsid w:val="0010571B"/>
    <w:rsid w:val="00107048"/>
    <w:rsid w:val="0011139F"/>
    <w:rsid w:val="00111DA5"/>
    <w:rsid w:val="001124C8"/>
    <w:rsid w:val="001140E2"/>
    <w:rsid w:val="00115F3A"/>
    <w:rsid w:val="00120CB8"/>
    <w:rsid w:val="00125894"/>
    <w:rsid w:val="001277D4"/>
    <w:rsid w:val="00135248"/>
    <w:rsid w:val="001431B7"/>
    <w:rsid w:val="00143A54"/>
    <w:rsid w:val="001444FC"/>
    <w:rsid w:val="001452F2"/>
    <w:rsid w:val="001543F3"/>
    <w:rsid w:val="00155BE5"/>
    <w:rsid w:val="00155D4C"/>
    <w:rsid w:val="00155F47"/>
    <w:rsid w:val="00156688"/>
    <w:rsid w:val="00160B1C"/>
    <w:rsid w:val="00174494"/>
    <w:rsid w:val="0017498E"/>
    <w:rsid w:val="001753AD"/>
    <w:rsid w:val="00176A86"/>
    <w:rsid w:val="00181E24"/>
    <w:rsid w:val="0018275B"/>
    <w:rsid w:val="00182B17"/>
    <w:rsid w:val="00183A19"/>
    <w:rsid w:val="001A1A39"/>
    <w:rsid w:val="001A764A"/>
    <w:rsid w:val="001B4D6F"/>
    <w:rsid w:val="001B59DD"/>
    <w:rsid w:val="001C12D8"/>
    <w:rsid w:val="001C15F5"/>
    <w:rsid w:val="001C264B"/>
    <w:rsid w:val="001C3120"/>
    <w:rsid w:val="001C6AF9"/>
    <w:rsid w:val="001E1159"/>
    <w:rsid w:val="001E2C6E"/>
    <w:rsid w:val="001E4B75"/>
    <w:rsid w:val="001E50EB"/>
    <w:rsid w:val="001E5E0C"/>
    <w:rsid w:val="001E76EE"/>
    <w:rsid w:val="001F1E58"/>
    <w:rsid w:val="001F4CA5"/>
    <w:rsid w:val="001F4EEB"/>
    <w:rsid w:val="00205F0D"/>
    <w:rsid w:val="0020694E"/>
    <w:rsid w:val="0021350E"/>
    <w:rsid w:val="00214754"/>
    <w:rsid w:val="00216CE5"/>
    <w:rsid w:val="00223C94"/>
    <w:rsid w:val="00223E58"/>
    <w:rsid w:val="002276BC"/>
    <w:rsid w:val="002305F8"/>
    <w:rsid w:val="00234F3B"/>
    <w:rsid w:val="002366F6"/>
    <w:rsid w:val="0023726E"/>
    <w:rsid w:val="00241B30"/>
    <w:rsid w:val="002443DC"/>
    <w:rsid w:val="00246DFD"/>
    <w:rsid w:val="00254FD0"/>
    <w:rsid w:val="00264799"/>
    <w:rsid w:val="0027160B"/>
    <w:rsid w:val="00276E6C"/>
    <w:rsid w:val="00292637"/>
    <w:rsid w:val="00293B25"/>
    <w:rsid w:val="00293DBB"/>
    <w:rsid w:val="002963EA"/>
    <w:rsid w:val="002A5068"/>
    <w:rsid w:val="002A6241"/>
    <w:rsid w:val="002B153B"/>
    <w:rsid w:val="002B1712"/>
    <w:rsid w:val="002B24B1"/>
    <w:rsid w:val="002B333A"/>
    <w:rsid w:val="002C0FBE"/>
    <w:rsid w:val="002C1631"/>
    <w:rsid w:val="002C267B"/>
    <w:rsid w:val="002C7618"/>
    <w:rsid w:val="002D016F"/>
    <w:rsid w:val="002D164D"/>
    <w:rsid w:val="002D6973"/>
    <w:rsid w:val="002E4713"/>
    <w:rsid w:val="002F1E47"/>
    <w:rsid w:val="002F2154"/>
    <w:rsid w:val="002F7184"/>
    <w:rsid w:val="00300194"/>
    <w:rsid w:val="00302F2F"/>
    <w:rsid w:val="003031AB"/>
    <w:rsid w:val="0030584E"/>
    <w:rsid w:val="003272FC"/>
    <w:rsid w:val="003306E8"/>
    <w:rsid w:val="003307BF"/>
    <w:rsid w:val="0033126F"/>
    <w:rsid w:val="00333137"/>
    <w:rsid w:val="00337F48"/>
    <w:rsid w:val="003457F5"/>
    <w:rsid w:val="0034796B"/>
    <w:rsid w:val="00347CFE"/>
    <w:rsid w:val="00361D8B"/>
    <w:rsid w:val="00365FDA"/>
    <w:rsid w:val="003705C0"/>
    <w:rsid w:val="00371527"/>
    <w:rsid w:val="00377406"/>
    <w:rsid w:val="0038082A"/>
    <w:rsid w:val="00382FC1"/>
    <w:rsid w:val="003911FE"/>
    <w:rsid w:val="00392152"/>
    <w:rsid w:val="00393F51"/>
    <w:rsid w:val="0039727A"/>
    <w:rsid w:val="003A0976"/>
    <w:rsid w:val="003A4DAD"/>
    <w:rsid w:val="003A555A"/>
    <w:rsid w:val="003A5FF4"/>
    <w:rsid w:val="003B1273"/>
    <w:rsid w:val="003B317A"/>
    <w:rsid w:val="003B6829"/>
    <w:rsid w:val="003C1DAA"/>
    <w:rsid w:val="003C4545"/>
    <w:rsid w:val="003C6E55"/>
    <w:rsid w:val="003D38D1"/>
    <w:rsid w:val="003D77F5"/>
    <w:rsid w:val="003E20C4"/>
    <w:rsid w:val="003E3CBC"/>
    <w:rsid w:val="003E4F1A"/>
    <w:rsid w:val="003E57DC"/>
    <w:rsid w:val="003E6603"/>
    <w:rsid w:val="003F4E0D"/>
    <w:rsid w:val="003F53EA"/>
    <w:rsid w:val="003F7173"/>
    <w:rsid w:val="00400DB3"/>
    <w:rsid w:val="00403C7A"/>
    <w:rsid w:val="00407967"/>
    <w:rsid w:val="00411AA6"/>
    <w:rsid w:val="00412FFF"/>
    <w:rsid w:val="00415272"/>
    <w:rsid w:val="00421107"/>
    <w:rsid w:val="004215C8"/>
    <w:rsid w:val="00423DF8"/>
    <w:rsid w:val="004310DB"/>
    <w:rsid w:val="004359D3"/>
    <w:rsid w:val="00435D05"/>
    <w:rsid w:val="0043621A"/>
    <w:rsid w:val="00452970"/>
    <w:rsid w:val="00452B0C"/>
    <w:rsid w:val="004561F8"/>
    <w:rsid w:val="00461961"/>
    <w:rsid w:val="00465821"/>
    <w:rsid w:val="00465B64"/>
    <w:rsid w:val="0047035A"/>
    <w:rsid w:val="00475373"/>
    <w:rsid w:val="00476AAA"/>
    <w:rsid w:val="00477E59"/>
    <w:rsid w:val="00485AE1"/>
    <w:rsid w:val="00487356"/>
    <w:rsid w:val="004902A6"/>
    <w:rsid w:val="004915E6"/>
    <w:rsid w:val="004948B9"/>
    <w:rsid w:val="00494A90"/>
    <w:rsid w:val="00497F97"/>
    <w:rsid w:val="004A133D"/>
    <w:rsid w:val="004A5450"/>
    <w:rsid w:val="004A5FEE"/>
    <w:rsid w:val="004A62D0"/>
    <w:rsid w:val="004B04F4"/>
    <w:rsid w:val="004B4059"/>
    <w:rsid w:val="004B6331"/>
    <w:rsid w:val="004B661C"/>
    <w:rsid w:val="004C1A5D"/>
    <w:rsid w:val="004C422A"/>
    <w:rsid w:val="004C5657"/>
    <w:rsid w:val="004C5F33"/>
    <w:rsid w:val="004D28EA"/>
    <w:rsid w:val="004D3FA9"/>
    <w:rsid w:val="004D57FE"/>
    <w:rsid w:val="004E3F4E"/>
    <w:rsid w:val="004F49FD"/>
    <w:rsid w:val="00500355"/>
    <w:rsid w:val="00500885"/>
    <w:rsid w:val="00500FAD"/>
    <w:rsid w:val="005030EE"/>
    <w:rsid w:val="00503C0E"/>
    <w:rsid w:val="005066D4"/>
    <w:rsid w:val="00513EEA"/>
    <w:rsid w:val="00521061"/>
    <w:rsid w:val="00530565"/>
    <w:rsid w:val="00530C92"/>
    <w:rsid w:val="0053149D"/>
    <w:rsid w:val="0053229E"/>
    <w:rsid w:val="00536821"/>
    <w:rsid w:val="00544AA0"/>
    <w:rsid w:val="005511F3"/>
    <w:rsid w:val="005550EB"/>
    <w:rsid w:val="00557B13"/>
    <w:rsid w:val="00562081"/>
    <w:rsid w:val="00572778"/>
    <w:rsid w:val="00573250"/>
    <w:rsid w:val="005808FA"/>
    <w:rsid w:val="00584A1C"/>
    <w:rsid w:val="00584E58"/>
    <w:rsid w:val="00585325"/>
    <w:rsid w:val="00586A6A"/>
    <w:rsid w:val="005958C5"/>
    <w:rsid w:val="005959EF"/>
    <w:rsid w:val="00595AB4"/>
    <w:rsid w:val="00595CDE"/>
    <w:rsid w:val="005A0277"/>
    <w:rsid w:val="005A7F1B"/>
    <w:rsid w:val="005B6464"/>
    <w:rsid w:val="005B6EFB"/>
    <w:rsid w:val="005C7780"/>
    <w:rsid w:val="005D3CC7"/>
    <w:rsid w:val="005D52DE"/>
    <w:rsid w:val="005E0D7B"/>
    <w:rsid w:val="005E11FC"/>
    <w:rsid w:val="005E23D8"/>
    <w:rsid w:val="005E378B"/>
    <w:rsid w:val="005E6C7E"/>
    <w:rsid w:val="005F12EB"/>
    <w:rsid w:val="005F3189"/>
    <w:rsid w:val="005F57CE"/>
    <w:rsid w:val="00600193"/>
    <w:rsid w:val="006065F4"/>
    <w:rsid w:val="006069C1"/>
    <w:rsid w:val="006078AB"/>
    <w:rsid w:val="00615266"/>
    <w:rsid w:val="00624119"/>
    <w:rsid w:val="006278BA"/>
    <w:rsid w:val="006379F9"/>
    <w:rsid w:val="006474A2"/>
    <w:rsid w:val="006510B5"/>
    <w:rsid w:val="00654952"/>
    <w:rsid w:val="0065557D"/>
    <w:rsid w:val="006560F1"/>
    <w:rsid w:val="006626EB"/>
    <w:rsid w:val="00662F02"/>
    <w:rsid w:val="0066365C"/>
    <w:rsid w:val="006912EE"/>
    <w:rsid w:val="006B198F"/>
    <w:rsid w:val="006B51F6"/>
    <w:rsid w:val="006B5E5E"/>
    <w:rsid w:val="006C0250"/>
    <w:rsid w:val="006C17B8"/>
    <w:rsid w:val="006C3150"/>
    <w:rsid w:val="006C451C"/>
    <w:rsid w:val="006C50A0"/>
    <w:rsid w:val="006D0E8F"/>
    <w:rsid w:val="006D18CD"/>
    <w:rsid w:val="006D360C"/>
    <w:rsid w:val="006D6BFD"/>
    <w:rsid w:val="006E33CF"/>
    <w:rsid w:val="006E5B8A"/>
    <w:rsid w:val="006E65E0"/>
    <w:rsid w:val="006F5082"/>
    <w:rsid w:val="007065CB"/>
    <w:rsid w:val="007115BA"/>
    <w:rsid w:val="007161A6"/>
    <w:rsid w:val="0071644A"/>
    <w:rsid w:val="0071663A"/>
    <w:rsid w:val="007207D2"/>
    <w:rsid w:val="00720E3B"/>
    <w:rsid w:val="007317AC"/>
    <w:rsid w:val="00736630"/>
    <w:rsid w:val="00740F30"/>
    <w:rsid w:val="00740F7E"/>
    <w:rsid w:val="00751E16"/>
    <w:rsid w:val="00763DD3"/>
    <w:rsid w:val="007657D6"/>
    <w:rsid w:val="0076677F"/>
    <w:rsid w:val="00772809"/>
    <w:rsid w:val="00772852"/>
    <w:rsid w:val="00773F32"/>
    <w:rsid w:val="00785ECA"/>
    <w:rsid w:val="00793175"/>
    <w:rsid w:val="0079480A"/>
    <w:rsid w:val="007B30E5"/>
    <w:rsid w:val="007B40F5"/>
    <w:rsid w:val="007B6B00"/>
    <w:rsid w:val="007D70A7"/>
    <w:rsid w:val="007E34B4"/>
    <w:rsid w:val="007E39ED"/>
    <w:rsid w:val="007E6ED6"/>
    <w:rsid w:val="007F0C7E"/>
    <w:rsid w:val="007F1C35"/>
    <w:rsid w:val="007F204D"/>
    <w:rsid w:val="007F5F06"/>
    <w:rsid w:val="008105E2"/>
    <w:rsid w:val="008158B7"/>
    <w:rsid w:val="00816060"/>
    <w:rsid w:val="008202CF"/>
    <w:rsid w:val="0082734E"/>
    <w:rsid w:val="00827469"/>
    <w:rsid w:val="00831856"/>
    <w:rsid w:val="00834167"/>
    <w:rsid w:val="00836B2E"/>
    <w:rsid w:val="0084387F"/>
    <w:rsid w:val="008467EB"/>
    <w:rsid w:val="00850AF5"/>
    <w:rsid w:val="00853D6E"/>
    <w:rsid w:val="00857BD5"/>
    <w:rsid w:val="008600AB"/>
    <w:rsid w:val="0086483F"/>
    <w:rsid w:val="00867CB4"/>
    <w:rsid w:val="00872758"/>
    <w:rsid w:val="00873CF2"/>
    <w:rsid w:val="00876A1B"/>
    <w:rsid w:val="008776E9"/>
    <w:rsid w:val="00877A0A"/>
    <w:rsid w:val="00881476"/>
    <w:rsid w:val="00883FF7"/>
    <w:rsid w:val="00886A76"/>
    <w:rsid w:val="0088785E"/>
    <w:rsid w:val="00891D42"/>
    <w:rsid w:val="0089645C"/>
    <w:rsid w:val="008973A3"/>
    <w:rsid w:val="008A1E30"/>
    <w:rsid w:val="008A49F1"/>
    <w:rsid w:val="008A63F5"/>
    <w:rsid w:val="008B200F"/>
    <w:rsid w:val="008B2E94"/>
    <w:rsid w:val="008B6304"/>
    <w:rsid w:val="008B6B49"/>
    <w:rsid w:val="008C4948"/>
    <w:rsid w:val="008D25C1"/>
    <w:rsid w:val="008F3E95"/>
    <w:rsid w:val="0090194B"/>
    <w:rsid w:val="00912953"/>
    <w:rsid w:val="009149EF"/>
    <w:rsid w:val="009203CA"/>
    <w:rsid w:val="0092054B"/>
    <w:rsid w:val="0092105F"/>
    <w:rsid w:val="00924CF9"/>
    <w:rsid w:val="00934955"/>
    <w:rsid w:val="009421D7"/>
    <w:rsid w:val="009423ED"/>
    <w:rsid w:val="00942796"/>
    <w:rsid w:val="00945A13"/>
    <w:rsid w:val="0094702B"/>
    <w:rsid w:val="009476C1"/>
    <w:rsid w:val="00955314"/>
    <w:rsid w:val="009734A1"/>
    <w:rsid w:val="00985969"/>
    <w:rsid w:val="00986523"/>
    <w:rsid w:val="009903EB"/>
    <w:rsid w:val="009914E7"/>
    <w:rsid w:val="009934C7"/>
    <w:rsid w:val="00994521"/>
    <w:rsid w:val="009A4CF2"/>
    <w:rsid w:val="009A7E08"/>
    <w:rsid w:val="009B27B5"/>
    <w:rsid w:val="009C011D"/>
    <w:rsid w:val="009C197A"/>
    <w:rsid w:val="009C3BC8"/>
    <w:rsid w:val="009D3462"/>
    <w:rsid w:val="009D6E05"/>
    <w:rsid w:val="009E53B7"/>
    <w:rsid w:val="009E5EDB"/>
    <w:rsid w:val="009E6FD2"/>
    <w:rsid w:val="009E7526"/>
    <w:rsid w:val="009F083F"/>
    <w:rsid w:val="009F3265"/>
    <w:rsid w:val="00A02A68"/>
    <w:rsid w:val="00A070BF"/>
    <w:rsid w:val="00A10E85"/>
    <w:rsid w:val="00A13684"/>
    <w:rsid w:val="00A167D6"/>
    <w:rsid w:val="00A174A0"/>
    <w:rsid w:val="00A17BEA"/>
    <w:rsid w:val="00A21107"/>
    <w:rsid w:val="00A23063"/>
    <w:rsid w:val="00A25EEF"/>
    <w:rsid w:val="00A26103"/>
    <w:rsid w:val="00A27460"/>
    <w:rsid w:val="00A375DE"/>
    <w:rsid w:val="00A37B4D"/>
    <w:rsid w:val="00A42A22"/>
    <w:rsid w:val="00A450A0"/>
    <w:rsid w:val="00A4520C"/>
    <w:rsid w:val="00A46F2D"/>
    <w:rsid w:val="00A54549"/>
    <w:rsid w:val="00A735B9"/>
    <w:rsid w:val="00A81943"/>
    <w:rsid w:val="00A84CC7"/>
    <w:rsid w:val="00A85F97"/>
    <w:rsid w:val="00A9152D"/>
    <w:rsid w:val="00A94A0C"/>
    <w:rsid w:val="00A95C51"/>
    <w:rsid w:val="00A962E5"/>
    <w:rsid w:val="00A978B1"/>
    <w:rsid w:val="00AA1085"/>
    <w:rsid w:val="00AA4E30"/>
    <w:rsid w:val="00AA70B0"/>
    <w:rsid w:val="00AA70D6"/>
    <w:rsid w:val="00AB0DF4"/>
    <w:rsid w:val="00AB27A5"/>
    <w:rsid w:val="00AB4829"/>
    <w:rsid w:val="00AC0BA7"/>
    <w:rsid w:val="00AC0CC6"/>
    <w:rsid w:val="00AC5BD8"/>
    <w:rsid w:val="00AD63F0"/>
    <w:rsid w:val="00AD6502"/>
    <w:rsid w:val="00AD6B27"/>
    <w:rsid w:val="00AF2B9A"/>
    <w:rsid w:val="00AF3D21"/>
    <w:rsid w:val="00B00ED0"/>
    <w:rsid w:val="00B02361"/>
    <w:rsid w:val="00B03208"/>
    <w:rsid w:val="00B03FD3"/>
    <w:rsid w:val="00B0519B"/>
    <w:rsid w:val="00B05348"/>
    <w:rsid w:val="00B131B6"/>
    <w:rsid w:val="00B1382B"/>
    <w:rsid w:val="00B14AC6"/>
    <w:rsid w:val="00B1690F"/>
    <w:rsid w:val="00B22FCC"/>
    <w:rsid w:val="00B253FA"/>
    <w:rsid w:val="00B31F3C"/>
    <w:rsid w:val="00B34D64"/>
    <w:rsid w:val="00B35C82"/>
    <w:rsid w:val="00B379DB"/>
    <w:rsid w:val="00B4347A"/>
    <w:rsid w:val="00B50148"/>
    <w:rsid w:val="00B504B5"/>
    <w:rsid w:val="00B50F43"/>
    <w:rsid w:val="00B51DF2"/>
    <w:rsid w:val="00B526A9"/>
    <w:rsid w:val="00B52C01"/>
    <w:rsid w:val="00B52E1E"/>
    <w:rsid w:val="00B53CA6"/>
    <w:rsid w:val="00B6185E"/>
    <w:rsid w:val="00B64889"/>
    <w:rsid w:val="00B65A69"/>
    <w:rsid w:val="00B6620A"/>
    <w:rsid w:val="00B672D1"/>
    <w:rsid w:val="00B7290A"/>
    <w:rsid w:val="00B73E8A"/>
    <w:rsid w:val="00B74963"/>
    <w:rsid w:val="00B7788D"/>
    <w:rsid w:val="00B85DE8"/>
    <w:rsid w:val="00B87868"/>
    <w:rsid w:val="00B9314E"/>
    <w:rsid w:val="00B93B9D"/>
    <w:rsid w:val="00B96510"/>
    <w:rsid w:val="00BA10F3"/>
    <w:rsid w:val="00BA233B"/>
    <w:rsid w:val="00BA2562"/>
    <w:rsid w:val="00BA5F09"/>
    <w:rsid w:val="00BB61AD"/>
    <w:rsid w:val="00BB63BC"/>
    <w:rsid w:val="00BB7C8E"/>
    <w:rsid w:val="00BC2364"/>
    <w:rsid w:val="00BC3151"/>
    <w:rsid w:val="00BD0B05"/>
    <w:rsid w:val="00BE5AB4"/>
    <w:rsid w:val="00BE784D"/>
    <w:rsid w:val="00BF071C"/>
    <w:rsid w:val="00BF5378"/>
    <w:rsid w:val="00BF59DC"/>
    <w:rsid w:val="00C0433E"/>
    <w:rsid w:val="00C058BB"/>
    <w:rsid w:val="00C13643"/>
    <w:rsid w:val="00C26278"/>
    <w:rsid w:val="00C26396"/>
    <w:rsid w:val="00C40959"/>
    <w:rsid w:val="00C42713"/>
    <w:rsid w:val="00C432FB"/>
    <w:rsid w:val="00C539B4"/>
    <w:rsid w:val="00C57869"/>
    <w:rsid w:val="00C6407F"/>
    <w:rsid w:val="00C65196"/>
    <w:rsid w:val="00C66029"/>
    <w:rsid w:val="00C66F93"/>
    <w:rsid w:val="00C72C2C"/>
    <w:rsid w:val="00C73BA6"/>
    <w:rsid w:val="00C76F6F"/>
    <w:rsid w:val="00C83B01"/>
    <w:rsid w:val="00C93B6A"/>
    <w:rsid w:val="00C94D4D"/>
    <w:rsid w:val="00CA5ED0"/>
    <w:rsid w:val="00CA63E8"/>
    <w:rsid w:val="00CB436D"/>
    <w:rsid w:val="00CB6763"/>
    <w:rsid w:val="00CB6D86"/>
    <w:rsid w:val="00CC0A30"/>
    <w:rsid w:val="00CC77A3"/>
    <w:rsid w:val="00CD1976"/>
    <w:rsid w:val="00CD1F93"/>
    <w:rsid w:val="00CD2788"/>
    <w:rsid w:val="00CD65F2"/>
    <w:rsid w:val="00CE3BDE"/>
    <w:rsid w:val="00CE5C57"/>
    <w:rsid w:val="00CF0304"/>
    <w:rsid w:val="00CF1249"/>
    <w:rsid w:val="00CF288D"/>
    <w:rsid w:val="00CF2D90"/>
    <w:rsid w:val="00CF4351"/>
    <w:rsid w:val="00CF4A62"/>
    <w:rsid w:val="00CF5C5C"/>
    <w:rsid w:val="00D035B5"/>
    <w:rsid w:val="00D04B00"/>
    <w:rsid w:val="00D05C07"/>
    <w:rsid w:val="00D06214"/>
    <w:rsid w:val="00D1476B"/>
    <w:rsid w:val="00D15B1B"/>
    <w:rsid w:val="00D24665"/>
    <w:rsid w:val="00D27477"/>
    <w:rsid w:val="00D3162D"/>
    <w:rsid w:val="00D31D78"/>
    <w:rsid w:val="00D4089D"/>
    <w:rsid w:val="00D409CD"/>
    <w:rsid w:val="00D47557"/>
    <w:rsid w:val="00D47EFC"/>
    <w:rsid w:val="00D50A6D"/>
    <w:rsid w:val="00D51AE8"/>
    <w:rsid w:val="00D57202"/>
    <w:rsid w:val="00D61A44"/>
    <w:rsid w:val="00D6374E"/>
    <w:rsid w:val="00D63F10"/>
    <w:rsid w:val="00D76B6F"/>
    <w:rsid w:val="00D76DC3"/>
    <w:rsid w:val="00D77869"/>
    <w:rsid w:val="00D77C48"/>
    <w:rsid w:val="00D81082"/>
    <w:rsid w:val="00D91A04"/>
    <w:rsid w:val="00D95373"/>
    <w:rsid w:val="00D9565C"/>
    <w:rsid w:val="00DA26D1"/>
    <w:rsid w:val="00DA3A25"/>
    <w:rsid w:val="00DB3F91"/>
    <w:rsid w:val="00DB6618"/>
    <w:rsid w:val="00DC4420"/>
    <w:rsid w:val="00DC709E"/>
    <w:rsid w:val="00DC7426"/>
    <w:rsid w:val="00DD1A74"/>
    <w:rsid w:val="00DE0D33"/>
    <w:rsid w:val="00DE3B08"/>
    <w:rsid w:val="00DE3C68"/>
    <w:rsid w:val="00DE54C6"/>
    <w:rsid w:val="00DF1E1D"/>
    <w:rsid w:val="00DF3151"/>
    <w:rsid w:val="00DF5647"/>
    <w:rsid w:val="00E219C2"/>
    <w:rsid w:val="00E22574"/>
    <w:rsid w:val="00E31F4E"/>
    <w:rsid w:val="00E34BC7"/>
    <w:rsid w:val="00E44EBF"/>
    <w:rsid w:val="00E45E36"/>
    <w:rsid w:val="00E543DC"/>
    <w:rsid w:val="00E544B2"/>
    <w:rsid w:val="00E56A93"/>
    <w:rsid w:val="00E66479"/>
    <w:rsid w:val="00E7137F"/>
    <w:rsid w:val="00E71509"/>
    <w:rsid w:val="00E73A97"/>
    <w:rsid w:val="00E80C1C"/>
    <w:rsid w:val="00E81B53"/>
    <w:rsid w:val="00E86228"/>
    <w:rsid w:val="00E97F03"/>
    <w:rsid w:val="00EA1BA6"/>
    <w:rsid w:val="00EA5EE1"/>
    <w:rsid w:val="00EB0FFB"/>
    <w:rsid w:val="00EB5FE5"/>
    <w:rsid w:val="00EC13ED"/>
    <w:rsid w:val="00EC719B"/>
    <w:rsid w:val="00ED54C0"/>
    <w:rsid w:val="00ED5BBC"/>
    <w:rsid w:val="00ED77E7"/>
    <w:rsid w:val="00EE4A3E"/>
    <w:rsid w:val="00EF0476"/>
    <w:rsid w:val="00EF1AEA"/>
    <w:rsid w:val="00EF2C4F"/>
    <w:rsid w:val="00EF3BDD"/>
    <w:rsid w:val="00EF5F4A"/>
    <w:rsid w:val="00EF64CB"/>
    <w:rsid w:val="00F01A86"/>
    <w:rsid w:val="00F058BB"/>
    <w:rsid w:val="00F10A03"/>
    <w:rsid w:val="00F1509E"/>
    <w:rsid w:val="00F22415"/>
    <w:rsid w:val="00F27C46"/>
    <w:rsid w:val="00F3119E"/>
    <w:rsid w:val="00F346CC"/>
    <w:rsid w:val="00F36F8C"/>
    <w:rsid w:val="00F36FD6"/>
    <w:rsid w:val="00F37412"/>
    <w:rsid w:val="00F41BF6"/>
    <w:rsid w:val="00F41EB3"/>
    <w:rsid w:val="00F448D3"/>
    <w:rsid w:val="00F45956"/>
    <w:rsid w:val="00F47A04"/>
    <w:rsid w:val="00F5140B"/>
    <w:rsid w:val="00F6005C"/>
    <w:rsid w:val="00F60850"/>
    <w:rsid w:val="00F60DE2"/>
    <w:rsid w:val="00F64D19"/>
    <w:rsid w:val="00F64DC5"/>
    <w:rsid w:val="00F71262"/>
    <w:rsid w:val="00F7475B"/>
    <w:rsid w:val="00F800DC"/>
    <w:rsid w:val="00F84B77"/>
    <w:rsid w:val="00F907E8"/>
    <w:rsid w:val="00F943DA"/>
    <w:rsid w:val="00FB0FA5"/>
    <w:rsid w:val="00FB0FFC"/>
    <w:rsid w:val="00FB216E"/>
    <w:rsid w:val="00FB374A"/>
    <w:rsid w:val="00FB5B5F"/>
    <w:rsid w:val="00FB77AF"/>
    <w:rsid w:val="00FD26E1"/>
    <w:rsid w:val="00FD53E7"/>
    <w:rsid w:val="00FD5EE3"/>
    <w:rsid w:val="00FD620B"/>
    <w:rsid w:val="00FD6D5A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6CA1"/>
  <w15:chartTrackingRefBased/>
  <w15:docId w15:val="{45FA9117-421D-4032-BAD5-0E4DDD3C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6829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0D6"/>
    <w:pPr>
      <w:ind w:left="720"/>
      <w:contextualSpacing/>
    </w:pPr>
  </w:style>
  <w:style w:type="table" w:styleId="TableGrid">
    <w:name w:val="Table Grid"/>
    <w:basedOn w:val="TableNormal"/>
    <w:uiPriority w:val="39"/>
    <w:rsid w:val="00A978B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B682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Title">
    <w:name w:val="Title"/>
    <w:basedOn w:val="Normal"/>
    <w:link w:val="TitleChar"/>
    <w:uiPriority w:val="99"/>
    <w:qFormat/>
    <w:rsid w:val="003B68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rsid w:val="003B682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NoSpacing">
    <w:name w:val="No Spacing"/>
    <w:uiPriority w:val="1"/>
    <w:qFormat/>
    <w:rsid w:val="007E39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47A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7A04"/>
    <w:rPr>
      <w:color w:val="0563C1" w:themeColor="hyperlink"/>
      <w:u w:val="single"/>
    </w:rPr>
  </w:style>
  <w:style w:type="paragraph" w:customStyle="1" w:styleId="Char">
    <w:name w:val="Char"/>
    <w:basedOn w:val="Normal"/>
    <w:rsid w:val="00D76DC3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1020C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ormanyhivatal.hu/hu/komarom-esztergom/hirek/tatabanyai-jarasi-hivatal-epitesugyi-es-oroksegvedelmi-hivatal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7191</Words>
  <Characters>40993</Characters>
  <Application>Microsoft Macintosh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48088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DRHA</dc:creator>
  <cp:keywords/>
  <dc:description/>
  <cp:lastModifiedBy>Éva Tétényi</cp:lastModifiedBy>
  <cp:revision>15</cp:revision>
  <dcterms:created xsi:type="dcterms:W3CDTF">2017-11-05T17:31:00Z</dcterms:created>
  <dcterms:modified xsi:type="dcterms:W3CDTF">2017-11-05T18:15:00Z</dcterms:modified>
</cp:coreProperties>
</file>